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84F1E" w14:textId="77777777" w:rsidR="00B96D29" w:rsidRDefault="00111246" w:rsidP="00111246">
      <w:pPr>
        <w:rPr>
          <w:rFonts w:cstheme="minorHAnsi"/>
          <w:b/>
          <w:sz w:val="24"/>
          <w:szCs w:val="24"/>
        </w:rPr>
      </w:pPr>
      <w:bookmarkStart w:id="0" w:name="_GoBack"/>
      <w:bookmarkEnd w:id="0"/>
      <w:r>
        <w:rPr>
          <w:rFonts w:cstheme="minorHAnsi"/>
          <w:b/>
          <w:sz w:val="24"/>
          <w:szCs w:val="24"/>
        </w:rPr>
        <w:t xml:space="preserve">  </w:t>
      </w:r>
      <w:r>
        <w:rPr>
          <w:noProof/>
          <w:lang w:eastAsia="en-GB"/>
        </w:rPr>
        <w:drawing>
          <wp:inline distT="0" distB="0" distL="0" distR="0" wp14:anchorId="234A4463" wp14:editId="732E44EE">
            <wp:extent cx="1072056" cy="7656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441" cy="766666"/>
                    </a:xfrm>
                    <a:prstGeom prst="rect">
                      <a:avLst/>
                    </a:prstGeom>
                    <a:noFill/>
                  </pic:spPr>
                </pic:pic>
              </a:graphicData>
            </a:graphic>
          </wp:inline>
        </w:drawing>
      </w:r>
      <w:r>
        <w:rPr>
          <w:rFonts w:cstheme="minorHAnsi"/>
          <w:b/>
          <w:sz w:val="24"/>
          <w:szCs w:val="24"/>
        </w:rPr>
        <w:t xml:space="preserve">         </w:t>
      </w:r>
      <w:r w:rsidR="00B325B1">
        <w:rPr>
          <w:rFonts w:cstheme="minorHAnsi"/>
          <w:b/>
          <w:sz w:val="24"/>
          <w:szCs w:val="24"/>
        </w:rPr>
        <w:t xml:space="preserve">                  </w:t>
      </w:r>
      <w:r>
        <w:rPr>
          <w:rFonts w:cstheme="minorHAnsi"/>
          <w:b/>
          <w:sz w:val="24"/>
          <w:szCs w:val="24"/>
        </w:rPr>
        <w:t xml:space="preserve">                                                     </w:t>
      </w:r>
      <w:r w:rsidR="00B325B1">
        <w:rPr>
          <w:rFonts w:cstheme="minorHAnsi"/>
          <w:b/>
          <w:sz w:val="24"/>
          <w:szCs w:val="24"/>
        </w:rPr>
        <w:t xml:space="preserve">                </w:t>
      </w:r>
      <w:r w:rsidR="00B325B1">
        <w:rPr>
          <w:noProof/>
          <w:lang w:eastAsia="en-GB"/>
        </w:rPr>
        <w:drawing>
          <wp:inline distT="0" distB="0" distL="0" distR="0" wp14:anchorId="51BFE93F" wp14:editId="4A63F92B">
            <wp:extent cx="1272209" cy="725938"/>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209" cy="725938"/>
                    </a:xfrm>
                    <a:prstGeom prst="rect">
                      <a:avLst/>
                    </a:prstGeom>
                    <a:noFill/>
                  </pic:spPr>
                </pic:pic>
              </a:graphicData>
            </a:graphic>
          </wp:inline>
        </w:drawing>
      </w:r>
      <w:r w:rsidR="00B325B1">
        <w:rPr>
          <w:rFonts w:cstheme="minorHAnsi"/>
          <w:b/>
          <w:sz w:val="24"/>
          <w:szCs w:val="24"/>
        </w:rPr>
        <w:t xml:space="preserve">    </w:t>
      </w:r>
      <w:r>
        <w:rPr>
          <w:rFonts w:cstheme="minorHAnsi"/>
          <w:b/>
          <w:sz w:val="24"/>
          <w:szCs w:val="24"/>
        </w:rPr>
        <w:t xml:space="preserve">     </w:t>
      </w:r>
    </w:p>
    <w:p w14:paraId="7D20195F" w14:textId="77777777" w:rsidR="00A1186E" w:rsidRPr="00EF3887" w:rsidRDefault="00A1186E" w:rsidP="00F03263">
      <w:pPr>
        <w:pStyle w:val="Heading1"/>
        <w:spacing w:before="0" w:line="240" w:lineRule="auto"/>
        <w:jc w:val="center"/>
        <w:rPr>
          <w:rFonts w:asciiTheme="minorHAnsi" w:hAnsiTheme="minorHAnsi"/>
          <w:sz w:val="56"/>
          <w:szCs w:val="56"/>
        </w:rPr>
      </w:pPr>
      <w:bookmarkStart w:id="1" w:name="_Toc531872911"/>
      <w:bookmarkStart w:id="2" w:name="_Toc531872979"/>
      <w:bookmarkStart w:id="3" w:name="_Toc531875135"/>
      <w:bookmarkStart w:id="4" w:name="_Toc531877023"/>
      <w:bookmarkStart w:id="5" w:name="_Toc531947126"/>
      <w:r w:rsidRPr="00EF3887">
        <w:rPr>
          <w:rFonts w:asciiTheme="minorHAnsi" w:hAnsiTheme="minorHAnsi"/>
          <w:sz w:val="56"/>
          <w:szCs w:val="56"/>
        </w:rPr>
        <w:t>East Midlands Clinical Senate and Public Health England</w:t>
      </w:r>
      <w:bookmarkEnd w:id="1"/>
      <w:bookmarkEnd w:id="2"/>
      <w:bookmarkEnd w:id="3"/>
      <w:bookmarkEnd w:id="4"/>
      <w:bookmarkEnd w:id="5"/>
    </w:p>
    <w:p w14:paraId="537A4BCB" w14:textId="77777777" w:rsidR="00A1186E" w:rsidRDefault="00A1186E" w:rsidP="00F03263">
      <w:pPr>
        <w:spacing w:after="0" w:line="240" w:lineRule="auto"/>
        <w:jc w:val="center"/>
        <w:rPr>
          <w:b/>
          <w:color w:val="365F91" w:themeColor="accent1" w:themeShade="BF"/>
        </w:rPr>
      </w:pPr>
    </w:p>
    <w:p w14:paraId="15BA955F" w14:textId="77777777" w:rsidR="00F03263" w:rsidRPr="00EF3887" w:rsidRDefault="00F03263" w:rsidP="00F03263">
      <w:pPr>
        <w:spacing w:after="0" w:line="240" w:lineRule="auto"/>
        <w:jc w:val="center"/>
        <w:rPr>
          <w:b/>
          <w:color w:val="365F91" w:themeColor="accent1" w:themeShade="BF"/>
        </w:rPr>
      </w:pPr>
    </w:p>
    <w:p w14:paraId="32012332" w14:textId="77777777" w:rsidR="00A1186E" w:rsidRPr="00EF3887" w:rsidRDefault="00A1186E" w:rsidP="00F03263">
      <w:pPr>
        <w:pStyle w:val="Heading1"/>
        <w:spacing w:before="0" w:line="240" w:lineRule="auto"/>
        <w:jc w:val="center"/>
        <w:rPr>
          <w:rFonts w:asciiTheme="minorHAnsi" w:hAnsiTheme="minorHAnsi"/>
          <w:sz w:val="40"/>
          <w:szCs w:val="40"/>
        </w:rPr>
      </w:pPr>
      <w:bookmarkStart w:id="6" w:name="_Toc531872912"/>
      <w:bookmarkStart w:id="7" w:name="_Toc531872980"/>
      <w:bookmarkStart w:id="8" w:name="_Toc531875136"/>
      <w:bookmarkStart w:id="9" w:name="_Toc531877024"/>
      <w:bookmarkStart w:id="10" w:name="_Toc531947127"/>
      <w:r w:rsidRPr="00EF3887">
        <w:rPr>
          <w:rFonts w:asciiTheme="minorHAnsi" w:hAnsiTheme="minorHAnsi"/>
          <w:sz w:val="40"/>
          <w:szCs w:val="40"/>
        </w:rPr>
        <w:t>‘Physical Activity and Exercise Medicine’</w:t>
      </w:r>
      <w:bookmarkEnd w:id="6"/>
      <w:bookmarkEnd w:id="7"/>
      <w:bookmarkEnd w:id="8"/>
      <w:bookmarkEnd w:id="9"/>
      <w:bookmarkEnd w:id="10"/>
    </w:p>
    <w:p w14:paraId="70B00C27" w14:textId="77777777" w:rsidR="00A1186E" w:rsidRPr="00EF3887" w:rsidRDefault="00A1186E" w:rsidP="00F03263">
      <w:pPr>
        <w:pStyle w:val="Heading1"/>
        <w:spacing w:before="0" w:line="240" w:lineRule="auto"/>
        <w:jc w:val="center"/>
        <w:rPr>
          <w:rFonts w:asciiTheme="minorHAnsi" w:hAnsiTheme="minorHAnsi"/>
          <w:sz w:val="40"/>
          <w:szCs w:val="40"/>
        </w:rPr>
      </w:pPr>
      <w:bookmarkStart w:id="11" w:name="_Toc531872913"/>
      <w:bookmarkStart w:id="12" w:name="_Toc531872981"/>
      <w:bookmarkStart w:id="13" w:name="_Toc531875137"/>
      <w:bookmarkStart w:id="14" w:name="_Toc531877025"/>
      <w:bookmarkStart w:id="15" w:name="_Toc531947128"/>
      <w:r w:rsidRPr="00EF3887">
        <w:rPr>
          <w:rFonts w:asciiTheme="minorHAnsi" w:hAnsiTheme="minorHAnsi"/>
          <w:sz w:val="40"/>
          <w:szCs w:val="40"/>
        </w:rPr>
        <w:t>Physical Activity as Treatment</w:t>
      </w:r>
      <w:bookmarkEnd w:id="11"/>
      <w:bookmarkEnd w:id="12"/>
      <w:bookmarkEnd w:id="13"/>
      <w:bookmarkEnd w:id="14"/>
      <w:bookmarkEnd w:id="15"/>
    </w:p>
    <w:p w14:paraId="2CCF2FF3" w14:textId="77777777" w:rsidR="00161665" w:rsidRPr="00EF3887" w:rsidRDefault="00463632" w:rsidP="00F03263">
      <w:pPr>
        <w:pStyle w:val="Heading1"/>
        <w:spacing w:before="0" w:line="240" w:lineRule="auto"/>
        <w:jc w:val="center"/>
        <w:rPr>
          <w:rFonts w:asciiTheme="minorHAnsi" w:hAnsiTheme="minorHAnsi"/>
          <w:sz w:val="40"/>
          <w:szCs w:val="40"/>
        </w:rPr>
      </w:pPr>
      <w:bookmarkStart w:id="16" w:name="_Toc531872914"/>
      <w:bookmarkStart w:id="17" w:name="_Toc531872982"/>
      <w:bookmarkStart w:id="18" w:name="_Toc531875138"/>
      <w:bookmarkStart w:id="19" w:name="_Toc531877026"/>
      <w:bookmarkStart w:id="20" w:name="_Toc531947129"/>
      <w:r w:rsidRPr="00EF3887">
        <w:rPr>
          <w:rFonts w:asciiTheme="minorHAnsi" w:hAnsiTheme="minorHAnsi"/>
          <w:sz w:val="40"/>
          <w:szCs w:val="40"/>
        </w:rPr>
        <w:t>Post Event Pack</w:t>
      </w:r>
      <w:bookmarkEnd w:id="16"/>
      <w:bookmarkEnd w:id="17"/>
      <w:bookmarkEnd w:id="18"/>
      <w:bookmarkEnd w:id="19"/>
      <w:bookmarkEnd w:id="20"/>
      <w:r w:rsidR="00A1186E" w:rsidRPr="00EF3887">
        <w:rPr>
          <w:rFonts w:asciiTheme="minorHAnsi" w:hAnsiTheme="minorHAnsi"/>
          <w:sz w:val="40"/>
          <w:szCs w:val="40"/>
        </w:rPr>
        <w:t xml:space="preserve"> </w:t>
      </w:r>
    </w:p>
    <w:p w14:paraId="236F59D1" w14:textId="77777777" w:rsidR="00B325B1" w:rsidRDefault="00B325B1" w:rsidP="00F03263">
      <w:pPr>
        <w:spacing w:after="0" w:line="240" w:lineRule="auto"/>
        <w:jc w:val="center"/>
      </w:pPr>
    </w:p>
    <w:p w14:paraId="01D566EB" w14:textId="77777777" w:rsidR="00F03263" w:rsidRPr="00B325B1" w:rsidRDefault="00F03263" w:rsidP="00F03263">
      <w:pPr>
        <w:spacing w:after="0" w:line="240" w:lineRule="auto"/>
        <w:jc w:val="center"/>
      </w:pPr>
    </w:p>
    <w:p w14:paraId="72D9FD7D" w14:textId="77777777" w:rsidR="00161665" w:rsidRDefault="00217E59" w:rsidP="00F03263">
      <w:pPr>
        <w:spacing w:after="0" w:line="240" w:lineRule="auto"/>
        <w:jc w:val="center"/>
        <w:rPr>
          <w:rFonts w:cs="Arial"/>
          <w:b/>
          <w:noProof/>
          <w:lang w:eastAsia="en-GB"/>
        </w:rPr>
      </w:pPr>
      <w:r>
        <w:rPr>
          <w:rFonts w:cs="Arial"/>
          <w:b/>
          <w:noProof/>
          <w:lang w:eastAsia="en-GB"/>
        </w:rPr>
        <w:drawing>
          <wp:inline distT="0" distB="0" distL="0" distR="0" wp14:anchorId="7E355D52" wp14:editId="604A2114">
            <wp:extent cx="5731510" cy="4300338"/>
            <wp:effectExtent l="0" t="0" r="2540" b="5080"/>
            <wp:docPr id="58" name="Picture 58" descr="C:\Users\LHarrison2\AppData\Local\Microsoft\Windows\Temporary Internet Files\Content.Outlook\JTHYVQ8S\IMG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Harrison2\AppData\Local\Microsoft\Windows\Temporary Internet Files\Content.Outlook\JTHYVQ8S\IMG_001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300338"/>
                    </a:xfrm>
                    <a:prstGeom prst="rect">
                      <a:avLst/>
                    </a:prstGeom>
                    <a:noFill/>
                    <a:ln>
                      <a:noFill/>
                    </a:ln>
                  </pic:spPr>
                </pic:pic>
              </a:graphicData>
            </a:graphic>
          </wp:inline>
        </w:drawing>
      </w:r>
    </w:p>
    <w:p w14:paraId="2FDEA67D" w14:textId="77777777" w:rsidR="00B325B1" w:rsidRDefault="00B325B1" w:rsidP="00F03263">
      <w:pPr>
        <w:spacing w:after="0" w:line="240" w:lineRule="auto"/>
        <w:jc w:val="center"/>
        <w:rPr>
          <w:rFonts w:cs="Arial"/>
          <w:b/>
        </w:rPr>
      </w:pPr>
    </w:p>
    <w:p w14:paraId="0BA5E08E" w14:textId="77777777" w:rsidR="00F03263" w:rsidRPr="00F03263" w:rsidRDefault="00F03263" w:rsidP="00F03263">
      <w:pPr>
        <w:spacing w:after="0" w:line="240" w:lineRule="auto"/>
        <w:jc w:val="center"/>
        <w:rPr>
          <w:rFonts w:cs="Arial"/>
          <w:b/>
        </w:rPr>
      </w:pPr>
    </w:p>
    <w:p w14:paraId="75A46493" w14:textId="77777777" w:rsidR="00B267DB" w:rsidRPr="00A1186E" w:rsidRDefault="00F41D89" w:rsidP="00F03263">
      <w:pPr>
        <w:spacing w:after="0" w:line="240" w:lineRule="auto"/>
        <w:jc w:val="center"/>
        <w:rPr>
          <w:rFonts w:cs="Arial"/>
          <w:b/>
          <w:sz w:val="40"/>
          <w:szCs w:val="40"/>
        </w:rPr>
      </w:pPr>
      <w:r w:rsidRPr="00A1186E">
        <w:rPr>
          <w:rFonts w:cs="Arial"/>
          <w:b/>
          <w:sz w:val="40"/>
          <w:szCs w:val="40"/>
        </w:rPr>
        <w:t>28</w:t>
      </w:r>
      <w:r w:rsidR="00EF5996" w:rsidRPr="00A1186E">
        <w:rPr>
          <w:rFonts w:cs="Arial"/>
          <w:b/>
          <w:sz w:val="40"/>
          <w:szCs w:val="40"/>
          <w:vertAlign w:val="superscript"/>
        </w:rPr>
        <w:t>th</w:t>
      </w:r>
      <w:r w:rsidR="00EF5996" w:rsidRPr="00A1186E">
        <w:rPr>
          <w:rFonts w:cs="Arial"/>
          <w:b/>
          <w:sz w:val="40"/>
          <w:szCs w:val="40"/>
        </w:rPr>
        <w:t xml:space="preserve"> </w:t>
      </w:r>
      <w:r w:rsidRPr="00A1186E">
        <w:rPr>
          <w:rFonts w:cs="Arial"/>
          <w:b/>
          <w:sz w:val="40"/>
          <w:szCs w:val="40"/>
        </w:rPr>
        <w:t>November 2018</w:t>
      </w:r>
    </w:p>
    <w:p w14:paraId="3EB3560F" w14:textId="77777777" w:rsidR="00111246" w:rsidRDefault="00111246" w:rsidP="00F03263">
      <w:pPr>
        <w:spacing w:after="0" w:line="240" w:lineRule="auto"/>
        <w:jc w:val="center"/>
        <w:rPr>
          <w:rFonts w:cs="Arial"/>
        </w:rPr>
      </w:pPr>
    </w:p>
    <w:p w14:paraId="00F964A1" w14:textId="77777777" w:rsidR="00F03263" w:rsidRDefault="00F03263" w:rsidP="00F03263">
      <w:pPr>
        <w:spacing w:after="0" w:line="240" w:lineRule="auto"/>
        <w:jc w:val="center"/>
        <w:rPr>
          <w:rFonts w:cs="Arial"/>
        </w:rPr>
      </w:pPr>
    </w:p>
    <w:p w14:paraId="7A962C88" w14:textId="77777777" w:rsidR="00F03263" w:rsidRDefault="00F03263" w:rsidP="00F03263">
      <w:pPr>
        <w:spacing w:after="0" w:line="240" w:lineRule="auto"/>
        <w:jc w:val="center"/>
        <w:rPr>
          <w:rFonts w:cs="Arial"/>
        </w:rPr>
      </w:pPr>
    </w:p>
    <w:p w14:paraId="6E375883" w14:textId="77777777" w:rsidR="00F03263" w:rsidRDefault="00F03263" w:rsidP="00F03263">
      <w:pPr>
        <w:spacing w:after="0" w:line="240" w:lineRule="auto"/>
        <w:jc w:val="center"/>
        <w:rPr>
          <w:rFonts w:cs="Arial"/>
        </w:rPr>
      </w:pPr>
    </w:p>
    <w:p w14:paraId="5C4B8FC0" w14:textId="77777777" w:rsidR="00EF3887" w:rsidRPr="00EE14AE" w:rsidRDefault="00EF3887" w:rsidP="00F03263">
      <w:pPr>
        <w:spacing w:after="0" w:line="240" w:lineRule="auto"/>
        <w:jc w:val="center"/>
        <w:rPr>
          <w:rFonts w:cs="Arial"/>
        </w:rPr>
      </w:pPr>
    </w:p>
    <w:sdt>
      <w:sdtPr>
        <w:rPr>
          <w:rFonts w:asciiTheme="minorHAnsi" w:eastAsiaTheme="minorHAnsi" w:hAnsiTheme="minorHAnsi" w:cstheme="minorBidi"/>
          <w:b w:val="0"/>
          <w:bCs w:val="0"/>
          <w:color w:val="auto"/>
          <w:sz w:val="22"/>
          <w:szCs w:val="22"/>
          <w:lang w:val="en-GB" w:eastAsia="en-US"/>
        </w:rPr>
        <w:id w:val="-1744871136"/>
        <w:docPartObj>
          <w:docPartGallery w:val="Table of Contents"/>
          <w:docPartUnique/>
        </w:docPartObj>
      </w:sdtPr>
      <w:sdtEndPr>
        <w:rPr>
          <w:noProof/>
        </w:rPr>
      </w:sdtEndPr>
      <w:sdtContent>
        <w:p w14:paraId="59D6A3D2" w14:textId="77777777" w:rsidR="00211F1A" w:rsidRPr="00796D91" w:rsidRDefault="00211F1A" w:rsidP="00F03263">
          <w:pPr>
            <w:pStyle w:val="TOCHeading"/>
            <w:spacing w:before="0" w:line="240" w:lineRule="auto"/>
            <w:rPr>
              <w:rFonts w:asciiTheme="minorHAnsi" w:hAnsiTheme="minorHAnsi"/>
            </w:rPr>
          </w:pPr>
          <w:r w:rsidRPr="00796D91">
            <w:rPr>
              <w:rFonts w:asciiTheme="minorHAnsi" w:hAnsiTheme="minorHAnsi"/>
            </w:rPr>
            <w:t>Contents</w:t>
          </w:r>
        </w:p>
        <w:p w14:paraId="1A579EC9" w14:textId="77777777" w:rsidR="002C74C1" w:rsidRDefault="00211F1A" w:rsidP="002C74C1">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p>
        <w:p w14:paraId="2E734349" w14:textId="77777777" w:rsidR="002C74C1" w:rsidRDefault="006B58DC">
          <w:pPr>
            <w:pStyle w:val="TOC3"/>
            <w:tabs>
              <w:tab w:val="right" w:leader="dot" w:pos="9016"/>
            </w:tabs>
            <w:rPr>
              <w:noProof/>
              <w:lang w:val="en-GB" w:eastAsia="en-GB"/>
            </w:rPr>
          </w:pPr>
          <w:hyperlink w:anchor="_Toc531947130" w:history="1">
            <w:r w:rsidR="002C74C1" w:rsidRPr="00BC09BC">
              <w:rPr>
                <w:rStyle w:val="Hyperlink"/>
                <w:noProof/>
                <w:color w:val="0000BF" w:themeColor="hyperlink" w:themeShade="BF"/>
              </w:rPr>
              <w:t>Joint Letter from East Midlands Clinical Senate Chair and Public Health England</w:t>
            </w:r>
            <w:r w:rsidR="00CF66FB">
              <w:rPr>
                <w:rStyle w:val="Hyperlink"/>
                <w:noProof/>
                <w:color w:val="0000BF" w:themeColor="hyperlink" w:themeShade="BF"/>
              </w:rPr>
              <w:t xml:space="preserve"> East Midlands</w:t>
            </w:r>
            <w:r w:rsidR="002C74C1" w:rsidRPr="00BC09BC">
              <w:rPr>
                <w:rStyle w:val="Hyperlink"/>
                <w:noProof/>
                <w:color w:val="0000BF" w:themeColor="hyperlink" w:themeShade="BF"/>
              </w:rPr>
              <w:t xml:space="preserve"> Director</w:t>
            </w:r>
            <w:r w:rsidR="002C74C1">
              <w:rPr>
                <w:noProof/>
                <w:webHidden/>
              </w:rPr>
              <w:tab/>
            </w:r>
            <w:r w:rsidR="002C74C1">
              <w:rPr>
                <w:noProof/>
                <w:webHidden/>
              </w:rPr>
              <w:fldChar w:fldCharType="begin"/>
            </w:r>
            <w:r w:rsidR="002C74C1">
              <w:rPr>
                <w:noProof/>
                <w:webHidden/>
              </w:rPr>
              <w:instrText xml:space="preserve"> PAGEREF _Toc531947130 \h </w:instrText>
            </w:r>
            <w:r w:rsidR="002C74C1">
              <w:rPr>
                <w:noProof/>
                <w:webHidden/>
              </w:rPr>
            </w:r>
            <w:r w:rsidR="002C74C1">
              <w:rPr>
                <w:noProof/>
                <w:webHidden/>
              </w:rPr>
              <w:fldChar w:fldCharType="separate"/>
            </w:r>
            <w:r w:rsidR="001D6B87">
              <w:rPr>
                <w:noProof/>
                <w:webHidden/>
              </w:rPr>
              <w:t>3</w:t>
            </w:r>
            <w:r w:rsidR="002C74C1">
              <w:rPr>
                <w:noProof/>
                <w:webHidden/>
              </w:rPr>
              <w:fldChar w:fldCharType="end"/>
            </w:r>
          </w:hyperlink>
        </w:p>
        <w:p w14:paraId="16E91F30" w14:textId="77777777" w:rsidR="002C74C1" w:rsidRDefault="006B58DC">
          <w:pPr>
            <w:pStyle w:val="TOC3"/>
            <w:tabs>
              <w:tab w:val="left" w:pos="880"/>
              <w:tab w:val="right" w:leader="dot" w:pos="9016"/>
            </w:tabs>
            <w:rPr>
              <w:noProof/>
              <w:lang w:val="en-GB" w:eastAsia="en-GB"/>
            </w:rPr>
          </w:pPr>
          <w:hyperlink w:anchor="_Toc531947131" w:history="1">
            <w:r w:rsidR="002C74C1" w:rsidRPr="00BC09BC">
              <w:rPr>
                <w:rStyle w:val="Hyperlink"/>
                <w:noProof/>
                <w:color w:val="0000BF" w:themeColor="hyperlink" w:themeShade="BF"/>
              </w:rPr>
              <w:t>1.</w:t>
            </w:r>
            <w:r w:rsidR="002C74C1">
              <w:rPr>
                <w:noProof/>
                <w:lang w:val="en-GB" w:eastAsia="en-GB"/>
              </w:rPr>
              <w:tab/>
            </w:r>
            <w:r w:rsidR="002C74C1" w:rsidRPr="00BC09BC">
              <w:rPr>
                <w:rStyle w:val="Hyperlink"/>
                <w:noProof/>
                <w:color w:val="0000BF" w:themeColor="hyperlink" w:themeShade="BF"/>
              </w:rPr>
              <w:t>Background</w:t>
            </w:r>
            <w:r w:rsidR="002C74C1">
              <w:rPr>
                <w:noProof/>
                <w:webHidden/>
              </w:rPr>
              <w:tab/>
            </w:r>
            <w:r w:rsidR="002C74C1">
              <w:rPr>
                <w:noProof/>
                <w:webHidden/>
              </w:rPr>
              <w:fldChar w:fldCharType="begin"/>
            </w:r>
            <w:r w:rsidR="002C74C1">
              <w:rPr>
                <w:noProof/>
                <w:webHidden/>
              </w:rPr>
              <w:instrText xml:space="preserve"> PAGEREF _Toc531947131 \h </w:instrText>
            </w:r>
            <w:r w:rsidR="002C74C1">
              <w:rPr>
                <w:noProof/>
                <w:webHidden/>
              </w:rPr>
            </w:r>
            <w:r w:rsidR="002C74C1">
              <w:rPr>
                <w:noProof/>
                <w:webHidden/>
              </w:rPr>
              <w:fldChar w:fldCharType="separate"/>
            </w:r>
            <w:r w:rsidR="001D6B87">
              <w:rPr>
                <w:noProof/>
                <w:webHidden/>
              </w:rPr>
              <w:t>5</w:t>
            </w:r>
            <w:r w:rsidR="002C74C1">
              <w:rPr>
                <w:noProof/>
                <w:webHidden/>
              </w:rPr>
              <w:fldChar w:fldCharType="end"/>
            </w:r>
          </w:hyperlink>
        </w:p>
        <w:p w14:paraId="085E3BD9" w14:textId="77777777" w:rsidR="002C74C1" w:rsidRDefault="006B58DC">
          <w:pPr>
            <w:pStyle w:val="TOC3"/>
            <w:tabs>
              <w:tab w:val="left" w:pos="880"/>
              <w:tab w:val="right" w:leader="dot" w:pos="9016"/>
            </w:tabs>
            <w:rPr>
              <w:noProof/>
              <w:lang w:val="en-GB" w:eastAsia="en-GB"/>
            </w:rPr>
          </w:pPr>
          <w:hyperlink w:anchor="_Toc531947132" w:history="1">
            <w:r w:rsidR="002C74C1" w:rsidRPr="00BC09BC">
              <w:rPr>
                <w:rStyle w:val="Hyperlink"/>
                <w:noProof/>
                <w:color w:val="0000BF" w:themeColor="hyperlink" w:themeShade="BF"/>
              </w:rPr>
              <w:t>2.</w:t>
            </w:r>
            <w:r w:rsidR="002C74C1">
              <w:rPr>
                <w:noProof/>
                <w:lang w:val="en-GB" w:eastAsia="en-GB"/>
              </w:rPr>
              <w:tab/>
            </w:r>
            <w:r w:rsidR="002C74C1" w:rsidRPr="00BC09BC">
              <w:rPr>
                <w:rStyle w:val="Hyperlink"/>
                <w:noProof/>
                <w:color w:val="0000BF" w:themeColor="hyperlink" w:themeShade="BF"/>
              </w:rPr>
              <w:t>Aims and objectives</w:t>
            </w:r>
            <w:r w:rsidR="002C74C1">
              <w:rPr>
                <w:noProof/>
                <w:webHidden/>
              </w:rPr>
              <w:tab/>
            </w:r>
            <w:r w:rsidR="002C74C1">
              <w:rPr>
                <w:noProof/>
                <w:webHidden/>
              </w:rPr>
              <w:fldChar w:fldCharType="begin"/>
            </w:r>
            <w:r w:rsidR="002C74C1">
              <w:rPr>
                <w:noProof/>
                <w:webHidden/>
              </w:rPr>
              <w:instrText xml:space="preserve"> PAGEREF _Toc531947132 \h </w:instrText>
            </w:r>
            <w:r w:rsidR="002C74C1">
              <w:rPr>
                <w:noProof/>
                <w:webHidden/>
              </w:rPr>
            </w:r>
            <w:r w:rsidR="002C74C1">
              <w:rPr>
                <w:noProof/>
                <w:webHidden/>
              </w:rPr>
              <w:fldChar w:fldCharType="separate"/>
            </w:r>
            <w:r w:rsidR="001D6B87">
              <w:rPr>
                <w:noProof/>
                <w:webHidden/>
              </w:rPr>
              <w:t>5</w:t>
            </w:r>
            <w:r w:rsidR="002C74C1">
              <w:rPr>
                <w:noProof/>
                <w:webHidden/>
              </w:rPr>
              <w:fldChar w:fldCharType="end"/>
            </w:r>
          </w:hyperlink>
        </w:p>
        <w:p w14:paraId="222AAB48" w14:textId="77777777" w:rsidR="002C74C1" w:rsidRDefault="006B58DC">
          <w:pPr>
            <w:pStyle w:val="TOC3"/>
            <w:tabs>
              <w:tab w:val="left" w:pos="880"/>
              <w:tab w:val="right" w:leader="dot" w:pos="9016"/>
            </w:tabs>
            <w:rPr>
              <w:noProof/>
              <w:lang w:val="en-GB" w:eastAsia="en-GB"/>
            </w:rPr>
          </w:pPr>
          <w:hyperlink w:anchor="_Toc531947133" w:history="1">
            <w:r w:rsidR="002C74C1" w:rsidRPr="00BC09BC">
              <w:rPr>
                <w:rStyle w:val="Hyperlink"/>
                <w:noProof/>
                <w:color w:val="0000BF" w:themeColor="hyperlink" w:themeShade="BF"/>
              </w:rPr>
              <w:t>3.</w:t>
            </w:r>
            <w:r w:rsidR="002C74C1">
              <w:rPr>
                <w:noProof/>
                <w:lang w:val="en-GB" w:eastAsia="en-GB"/>
              </w:rPr>
              <w:tab/>
            </w:r>
            <w:r w:rsidR="002C74C1" w:rsidRPr="00BC09BC">
              <w:rPr>
                <w:rStyle w:val="Hyperlink"/>
                <w:noProof/>
                <w:color w:val="0000BF" w:themeColor="hyperlink" w:themeShade="BF"/>
              </w:rPr>
              <w:t>Agenda for the day</w:t>
            </w:r>
            <w:r w:rsidR="002C74C1">
              <w:rPr>
                <w:noProof/>
                <w:webHidden/>
              </w:rPr>
              <w:tab/>
            </w:r>
            <w:r w:rsidR="002C74C1">
              <w:rPr>
                <w:noProof/>
                <w:webHidden/>
              </w:rPr>
              <w:fldChar w:fldCharType="begin"/>
            </w:r>
            <w:r w:rsidR="002C74C1">
              <w:rPr>
                <w:noProof/>
                <w:webHidden/>
              </w:rPr>
              <w:instrText xml:space="preserve"> PAGEREF _Toc531947133 \h </w:instrText>
            </w:r>
            <w:r w:rsidR="002C74C1">
              <w:rPr>
                <w:noProof/>
                <w:webHidden/>
              </w:rPr>
            </w:r>
            <w:r w:rsidR="002C74C1">
              <w:rPr>
                <w:noProof/>
                <w:webHidden/>
              </w:rPr>
              <w:fldChar w:fldCharType="separate"/>
            </w:r>
            <w:r w:rsidR="001D6B87">
              <w:rPr>
                <w:noProof/>
                <w:webHidden/>
              </w:rPr>
              <w:t>6</w:t>
            </w:r>
            <w:r w:rsidR="002C74C1">
              <w:rPr>
                <w:noProof/>
                <w:webHidden/>
              </w:rPr>
              <w:fldChar w:fldCharType="end"/>
            </w:r>
          </w:hyperlink>
        </w:p>
        <w:p w14:paraId="59F9AC84" w14:textId="77777777" w:rsidR="002C74C1" w:rsidRDefault="006B58DC">
          <w:pPr>
            <w:pStyle w:val="TOC3"/>
            <w:tabs>
              <w:tab w:val="left" w:pos="880"/>
              <w:tab w:val="right" w:leader="dot" w:pos="9016"/>
            </w:tabs>
            <w:rPr>
              <w:noProof/>
              <w:lang w:val="en-GB" w:eastAsia="en-GB"/>
            </w:rPr>
          </w:pPr>
          <w:hyperlink w:anchor="_Toc531947134" w:history="1">
            <w:r w:rsidR="002C74C1" w:rsidRPr="00BC09BC">
              <w:rPr>
                <w:rStyle w:val="Hyperlink"/>
                <w:noProof/>
                <w:color w:val="0000BF" w:themeColor="hyperlink" w:themeShade="BF"/>
              </w:rPr>
              <w:t>4.</w:t>
            </w:r>
            <w:r w:rsidR="002C74C1">
              <w:rPr>
                <w:noProof/>
                <w:lang w:val="en-GB" w:eastAsia="en-GB"/>
              </w:rPr>
              <w:tab/>
            </w:r>
            <w:r w:rsidR="002C74C1" w:rsidRPr="00BC09BC">
              <w:rPr>
                <w:rStyle w:val="Hyperlink"/>
                <w:noProof/>
                <w:color w:val="0000BF" w:themeColor="hyperlink" w:themeShade="BF"/>
              </w:rPr>
              <w:t>Our speakers</w:t>
            </w:r>
            <w:r w:rsidR="002C74C1">
              <w:rPr>
                <w:noProof/>
                <w:webHidden/>
              </w:rPr>
              <w:tab/>
            </w:r>
            <w:r w:rsidR="002C74C1">
              <w:rPr>
                <w:noProof/>
                <w:webHidden/>
              </w:rPr>
              <w:fldChar w:fldCharType="begin"/>
            </w:r>
            <w:r w:rsidR="002C74C1">
              <w:rPr>
                <w:noProof/>
                <w:webHidden/>
              </w:rPr>
              <w:instrText xml:space="preserve"> PAGEREF _Toc531947134 \h </w:instrText>
            </w:r>
            <w:r w:rsidR="002C74C1">
              <w:rPr>
                <w:noProof/>
                <w:webHidden/>
              </w:rPr>
            </w:r>
            <w:r w:rsidR="002C74C1">
              <w:rPr>
                <w:noProof/>
                <w:webHidden/>
              </w:rPr>
              <w:fldChar w:fldCharType="separate"/>
            </w:r>
            <w:r w:rsidR="001D6B87">
              <w:rPr>
                <w:noProof/>
                <w:webHidden/>
              </w:rPr>
              <w:t>7</w:t>
            </w:r>
            <w:r w:rsidR="002C74C1">
              <w:rPr>
                <w:noProof/>
                <w:webHidden/>
              </w:rPr>
              <w:fldChar w:fldCharType="end"/>
            </w:r>
          </w:hyperlink>
        </w:p>
        <w:p w14:paraId="5A5C291B" w14:textId="77777777" w:rsidR="002C74C1" w:rsidRDefault="006B58DC">
          <w:pPr>
            <w:pStyle w:val="TOC3"/>
            <w:tabs>
              <w:tab w:val="left" w:pos="880"/>
              <w:tab w:val="right" w:leader="dot" w:pos="9016"/>
            </w:tabs>
            <w:rPr>
              <w:noProof/>
              <w:lang w:val="en-GB" w:eastAsia="en-GB"/>
            </w:rPr>
          </w:pPr>
          <w:hyperlink w:anchor="_Toc531947135" w:history="1">
            <w:r w:rsidR="002C74C1" w:rsidRPr="00BC09BC">
              <w:rPr>
                <w:rStyle w:val="Hyperlink"/>
                <w:noProof/>
                <w:color w:val="0000BF" w:themeColor="hyperlink" w:themeShade="BF"/>
              </w:rPr>
              <w:t>5.</w:t>
            </w:r>
            <w:r w:rsidR="002C74C1">
              <w:rPr>
                <w:noProof/>
                <w:lang w:val="en-GB" w:eastAsia="en-GB"/>
              </w:rPr>
              <w:tab/>
            </w:r>
            <w:r w:rsidR="002C74C1" w:rsidRPr="00BC09BC">
              <w:rPr>
                <w:rStyle w:val="Hyperlink"/>
                <w:noProof/>
                <w:color w:val="0000BF" w:themeColor="hyperlink" w:themeShade="BF"/>
              </w:rPr>
              <w:t>Who attended</w:t>
            </w:r>
            <w:r w:rsidR="002C74C1">
              <w:rPr>
                <w:noProof/>
                <w:webHidden/>
              </w:rPr>
              <w:tab/>
            </w:r>
            <w:r w:rsidR="002C74C1">
              <w:rPr>
                <w:noProof/>
                <w:webHidden/>
              </w:rPr>
              <w:fldChar w:fldCharType="begin"/>
            </w:r>
            <w:r w:rsidR="002C74C1">
              <w:rPr>
                <w:noProof/>
                <w:webHidden/>
              </w:rPr>
              <w:instrText xml:space="preserve"> PAGEREF _Toc531947135 \h </w:instrText>
            </w:r>
            <w:r w:rsidR="002C74C1">
              <w:rPr>
                <w:noProof/>
                <w:webHidden/>
              </w:rPr>
            </w:r>
            <w:r w:rsidR="002C74C1">
              <w:rPr>
                <w:noProof/>
                <w:webHidden/>
              </w:rPr>
              <w:fldChar w:fldCharType="separate"/>
            </w:r>
            <w:r w:rsidR="001D6B87">
              <w:rPr>
                <w:noProof/>
                <w:webHidden/>
              </w:rPr>
              <w:t>7</w:t>
            </w:r>
            <w:r w:rsidR="002C74C1">
              <w:rPr>
                <w:noProof/>
                <w:webHidden/>
              </w:rPr>
              <w:fldChar w:fldCharType="end"/>
            </w:r>
          </w:hyperlink>
        </w:p>
        <w:p w14:paraId="1CA1D2E4" w14:textId="77777777" w:rsidR="002C74C1" w:rsidRDefault="006B58DC">
          <w:pPr>
            <w:pStyle w:val="TOC3"/>
            <w:tabs>
              <w:tab w:val="left" w:pos="880"/>
              <w:tab w:val="right" w:leader="dot" w:pos="9016"/>
            </w:tabs>
            <w:rPr>
              <w:noProof/>
              <w:lang w:val="en-GB" w:eastAsia="en-GB"/>
            </w:rPr>
          </w:pPr>
          <w:hyperlink w:anchor="_Toc531947136" w:history="1">
            <w:r w:rsidR="002C74C1" w:rsidRPr="00BC09BC">
              <w:rPr>
                <w:rStyle w:val="Hyperlink"/>
                <w:noProof/>
                <w:color w:val="0000BF" w:themeColor="hyperlink" w:themeShade="BF"/>
              </w:rPr>
              <w:t>6.</w:t>
            </w:r>
            <w:r w:rsidR="002C74C1">
              <w:rPr>
                <w:noProof/>
                <w:lang w:val="en-GB" w:eastAsia="en-GB"/>
              </w:rPr>
              <w:tab/>
            </w:r>
            <w:r w:rsidR="002C74C1" w:rsidRPr="00BC09BC">
              <w:rPr>
                <w:rStyle w:val="Hyperlink"/>
                <w:noProof/>
                <w:color w:val="0000BF" w:themeColor="hyperlink" w:themeShade="BF"/>
              </w:rPr>
              <w:t>Results from the feedback forms</w:t>
            </w:r>
            <w:r w:rsidR="002C74C1">
              <w:rPr>
                <w:noProof/>
                <w:webHidden/>
              </w:rPr>
              <w:tab/>
            </w:r>
            <w:r w:rsidR="002C74C1">
              <w:rPr>
                <w:noProof/>
                <w:webHidden/>
              </w:rPr>
              <w:fldChar w:fldCharType="begin"/>
            </w:r>
            <w:r w:rsidR="002C74C1">
              <w:rPr>
                <w:noProof/>
                <w:webHidden/>
              </w:rPr>
              <w:instrText xml:space="preserve"> PAGEREF _Toc531947136 \h </w:instrText>
            </w:r>
            <w:r w:rsidR="002C74C1">
              <w:rPr>
                <w:noProof/>
                <w:webHidden/>
              </w:rPr>
            </w:r>
            <w:r w:rsidR="002C74C1">
              <w:rPr>
                <w:noProof/>
                <w:webHidden/>
              </w:rPr>
              <w:fldChar w:fldCharType="separate"/>
            </w:r>
            <w:r w:rsidR="001D6B87">
              <w:rPr>
                <w:noProof/>
                <w:webHidden/>
              </w:rPr>
              <w:t>7</w:t>
            </w:r>
            <w:r w:rsidR="002C74C1">
              <w:rPr>
                <w:noProof/>
                <w:webHidden/>
              </w:rPr>
              <w:fldChar w:fldCharType="end"/>
            </w:r>
          </w:hyperlink>
        </w:p>
        <w:p w14:paraId="072445C1" w14:textId="77777777" w:rsidR="002C74C1" w:rsidRDefault="006B58DC">
          <w:pPr>
            <w:pStyle w:val="TOC3"/>
            <w:tabs>
              <w:tab w:val="left" w:pos="1100"/>
              <w:tab w:val="right" w:leader="dot" w:pos="9016"/>
            </w:tabs>
            <w:rPr>
              <w:noProof/>
              <w:lang w:val="en-GB" w:eastAsia="en-GB"/>
            </w:rPr>
          </w:pPr>
          <w:hyperlink w:anchor="_Toc531947137" w:history="1">
            <w:r w:rsidR="002C74C1" w:rsidRPr="00BC09BC">
              <w:rPr>
                <w:rStyle w:val="Hyperlink"/>
                <w:noProof/>
                <w:color w:val="0000BF" w:themeColor="hyperlink" w:themeShade="BF"/>
                <w:lang w:eastAsia="en-GB"/>
              </w:rPr>
              <w:t>6.1</w:t>
            </w:r>
            <w:r w:rsidR="002C74C1">
              <w:rPr>
                <w:noProof/>
                <w:lang w:val="en-GB" w:eastAsia="en-GB"/>
              </w:rPr>
              <w:tab/>
            </w:r>
            <w:r w:rsidR="002C74C1" w:rsidRPr="00BC09BC">
              <w:rPr>
                <w:rStyle w:val="Hyperlink"/>
                <w:noProof/>
                <w:color w:val="0000BF" w:themeColor="hyperlink" w:themeShade="BF"/>
                <w:lang w:eastAsia="en-GB"/>
              </w:rPr>
              <w:t>Overall rating of the day</w:t>
            </w:r>
            <w:r w:rsidR="002C74C1">
              <w:rPr>
                <w:noProof/>
                <w:webHidden/>
              </w:rPr>
              <w:tab/>
            </w:r>
            <w:r w:rsidR="002C74C1">
              <w:rPr>
                <w:noProof/>
                <w:webHidden/>
              </w:rPr>
              <w:fldChar w:fldCharType="begin"/>
            </w:r>
            <w:r w:rsidR="002C74C1">
              <w:rPr>
                <w:noProof/>
                <w:webHidden/>
              </w:rPr>
              <w:instrText xml:space="preserve"> PAGEREF _Toc531947137 \h </w:instrText>
            </w:r>
            <w:r w:rsidR="002C74C1">
              <w:rPr>
                <w:noProof/>
                <w:webHidden/>
              </w:rPr>
            </w:r>
            <w:r w:rsidR="002C74C1">
              <w:rPr>
                <w:noProof/>
                <w:webHidden/>
              </w:rPr>
              <w:fldChar w:fldCharType="separate"/>
            </w:r>
            <w:r w:rsidR="001D6B87">
              <w:rPr>
                <w:noProof/>
                <w:webHidden/>
              </w:rPr>
              <w:t>7</w:t>
            </w:r>
            <w:r w:rsidR="002C74C1">
              <w:rPr>
                <w:noProof/>
                <w:webHidden/>
              </w:rPr>
              <w:fldChar w:fldCharType="end"/>
            </w:r>
          </w:hyperlink>
        </w:p>
        <w:p w14:paraId="1594B730" w14:textId="77777777" w:rsidR="002C74C1" w:rsidRDefault="006B58DC">
          <w:pPr>
            <w:pStyle w:val="TOC3"/>
            <w:tabs>
              <w:tab w:val="left" w:pos="1100"/>
              <w:tab w:val="right" w:leader="dot" w:pos="9016"/>
            </w:tabs>
            <w:rPr>
              <w:noProof/>
              <w:lang w:val="en-GB" w:eastAsia="en-GB"/>
            </w:rPr>
          </w:pPr>
          <w:hyperlink w:anchor="_Toc531947138" w:history="1">
            <w:r w:rsidR="002C74C1" w:rsidRPr="00BC09BC">
              <w:rPr>
                <w:rStyle w:val="Hyperlink"/>
                <w:noProof/>
                <w:color w:val="0000BF" w:themeColor="hyperlink" w:themeShade="BF"/>
                <w:lang w:eastAsia="en-GB"/>
              </w:rPr>
              <w:t>6.2</w:t>
            </w:r>
            <w:r w:rsidR="002C74C1">
              <w:rPr>
                <w:noProof/>
                <w:lang w:val="en-GB" w:eastAsia="en-GB"/>
              </w:rPr>
              <w:tab/>
            </w:r>
            <w:r w:rsidR="00CF66FB">
              <w:rPr>
                <w:rStyle w:val="Hyperlink"/>
                <w:noProof/>
                <w:color w:val="0000BF" w:themeColor="hyperlink" w:themeShade="BF"/>
                <w:lang w:eastAsia="en-GB"/>
              </w:rPr>
              <w:t>Learning p</w:t>
            </w:r>
            <w:r w:rsidR="002C74C1" w:rsidRPr="00BC09BC">
              <w:rPr>
                <w:rStyle w:val="Hyperlink"/>
                <w:noProof/>
                <w:color w:val="0000BF" w:themeColor="hyperlink" w:themeShade="BF"/>
                <w:lang w:eastAsia="en-GB"/>
              </w:rPr>
              <w:t>oints</w:t>
            </w:r>
            <w:r w:rsidR="002C74C1">
              <w:rPr>
                <w:noProof/>
                <w:webHidden/>
              </w:rPr>
              <w:tab/>
            </w:r>
            <w:r w:rsidR="002C74C1">
              <w:rPr>
                <w:noProof/>
                <w:webHidden/>
              </w:rPr>
              <w:fldChar w:fldCharType="begin"/>
            </w:r>
            <w:r w:rsidR="002C74C1">
              <w:rPr>
                <w:noProof/>
                <w:webHidden/>
              </w:rPr>
              <w:instrText xml:space="preserve"> PAGEREF _Toc531947138 \h </w:instrText>
            </w:r>
            <w:r w:rsidR="002C74C1">
              <w:rPr>
                <w:noProof/>
                <w:webHidden/>
              </w:rPr>
            </w:r>
            <w:r w:rsidR="002C74C1">
              <w:rPr>
                <w:noProof/>
                <w:webHidden/>
              </w:rPr>
              <w:fldChar w:fldCharType="separate"/>
            </w:r>
            <w:r w:rsidR="001D6B87">
              <w:rPr>
                <w:noProof/>
                <w:webHidden/>
              </w:rPr>
              <w:t>8</w:t>
            </w:r>
            <w:r w:rsidR="002C74C1">
              <w:rPr>
                <w:noProof/>
                <w:webHidden/>
              </w:rPr>
              <w:fldChar w:fldCharType="end"/>
            </w:r>
          </w:hyperlink>
        </w:p>
        <w:p w14:paraId="05445727" w14:textId="77777777" w:rsidR="002C74C1" w:rsidRDefault="006B58DC">
          <w:pPr>
            <w:pStyle w:val="TOC3"/>
            <w:tabs>
              <w:tab w:val="left" w:pos="880"/>
              <w:tab w:val="right" w:leader="dot" w:pos="9016"/>
            </w:tabs>
            <w:rPr>
              <w:noProof/>
              <w:lang w:val="en-GB" w:eastAsia="en-GB"/>
            </w:rPr>
          </w:pPr>
          <w:hyperlink w:anchor="_Toc531947139" w:history="1">
            <w:r w:rsidR="002C74C1" w:rsidRPr="00BC09BC">
              <w:rPr>
                <w:rStyle w:val="Hyperlink"/>
                <w:noProof/>
                <w:color w:val="0000BF" w:themeColor="hyperlink" w:themeShade="BF"/>
                <w:lang w:eastAsia="en-GB"/>
              </w:rPr>
              <w:t xml:space="preserve">7. </w:t>
            </w:r>
            <w:r w:rsidR="002C74C1">
              <w:rPr>
                <w:noProof/>
                <w:lang w:val="en-GB" w:eastAsia="en-GB"/>
              </w:rPr>
              <w:tab/>
            </w:r>
            <w:r w:rsidR="002C74C1" w:rsidRPr="00BC09BC">
              <w:rPr>
                <w:rStyle w:val="Hyperlink"/>
                <w:noProof/>
                <w:color w:val="0000BF" w:themeColor="hyperlink" w:themeShade="BF"/>
                <w:lang w:eastAsia="en-GB"/>
              </w:rPr>
              <w:t>Conclusions</w:t>
            </w:r>
            <w:r w:rsidR="002C74C1">
              <w:rPr>
                <w:noProof/>
                <w:webHidden/>
              </w:rPr>
              <w:tab/>
            </w:r>
            <w:r w:rsidR="002C74C1">
              <w:rPr>
                <w:noProof/>
                <w:webHidden/>
              </w:rPr>
              <w:fldChar w:fldCharType="begin"/>
            </w:r>
            <w:r w:rsidR="002C74C1">
              <w:rPr>
                <w:noProof/>
                <w:webHidden/>
              </w:rPr>
              <w:instrText xml:space="preserve"> PAGEREF _Toc531947139 \h </w:instrText>
            </w:r>
            <w:r w:rsidR="002C74C1">
              <w:rPr>
                <w:noProof/>
                <w:webHidden/>
              </w:rPr>
            </w:r>
            <w:r w:rsidR="002C74C1">
              <w:rPr>
                <w:noProof/>
                <w:webHidden/>
              </w:rPr>
              <w:fldChar w:fldCharType="separate"/>
            </w:r>
            <w:r w:rsidR="001D6B87">
              <w:rPr>
                <w:noProof/>
                <w:webHidden/>
              </w:rPr>
              <w:t>9</w:t>
            </w:r>
            <w:r w:rsidR="002C74C1">
              <w:rPr>
                <w:noProof/>
                <w:webHidden/>
              </w:rPr>
              <w:fldChar w:fldCharType="end"/>
            </w:r>
          </w:hyperlink>
        </w:p>
        <w:p w14:paraId="29D014D0" w14:textId="77777777" w:rsidR="002C74C1" w:rsidRDefault="006B58DC">
          <w:pPr>
            <w:pStyle w:val="TOC3"/>
            <w:tabs>
              <w:tab w:val="left" w:pos="880"/>
              <w:tab w:val="right" w:leader="dot" w:pos="9016"/>
            </w:tabs>
            <w:rPr>
              <w:noProof/>
              <w:lang w:val="en-GB" w:eastAsia="en-GB"/>
            </w:rPr>
          </w:pPr>
          <w:hyperlink w:anchor="_Toc531947140" w:history="1">
            <w:r w:rsidR="002C74C1" w:rsidRPr="00BC09BC">
              <w:rPr>
                <w:rStyle w:val="Hyperlink"/>
                <w:noProof/>
                <w:color w:val="0000BF" w:themeColor="hyperlink" w:themeShade="BF"/>
                <w:lang w:eastAsia="en-GB"/>
              </w:rPr>
              <w:t>8.</w:t>
            </w:r>
            <w:r w:rsidR="002C74C1">
              <w:rPr>
                <w:noProof/>
                <w:lang w:val="en-GB" w:eastAsia="en-GB"/>
              </w:rPr>
              <w:tab/>
            </w:r>
            <w:r w:rsidR="002C74C1" w:rsidRPr="00BC09BC">
              <w:rPr>
                <w:rStyle w:val="Hyperlink"/>
                <w:noProof/>
                <w:color w:val="0000BF" w:themeColor="hyperlink" w:themeShade="BF"/>
                <w:lang w:eastAsia="en-GB"/>
              </w:rPr>
              <w:t>Next steps</w:t>
            </w:r>
            <w:r w:rsidR="002C74C1">
              <w:rPr>
                <w:noProof/>
                <w:webHidden/>
              </w:rPr>
              <w:tab/>
            </w:r>
            <w:r w:rsidR="002C74C1">
              <w:rPr>
                <w:noProof/>
                <w:webHidden/>
              </w:rPr>
              <w:fldChar w:fldCharType="begin"/>
            </w:r>
            <w:r w:rsidR="002C74C1">
              <w:rPr>
                <w:noProof/>
                <w:webHidden/>
              </w:rPr>
              <w:instrText xml:space="preserve"> PAGEREF _Toc531947140 \h </w:instrText>
            </w:r>
            <w:r w:rsidR="002C74C1">
              <w:rPr>
                <w:noProof/>
                <w:webHidden/>
              </w:rPr>
            </w:r>
            <w:r w:rsidR="002C74C1">
              <w:rPr>
                <w:noProof/>
                <w:webHidden/>
              </w:rPr>
              <w:fldChar w:fldCharType="separate"/>
            </w:r>
            <w:r w:rsidR="001D6B87">
              <w:rPr>
                <w:noProof/>
                <w:webHidden/>
              </w:rPr>
              <w:t>9</w:t>
            </w:r>
            <w:r w:rsidR="002C74C1">
              <w:rPr>
                <w:noProof/>
                <w:webHidden/>
              </w:rPr>
              <w:fldChar w:fldCharType="end"/>
            </w:r>
          </w:hyperlink>
        </w:p>
        <w:p w14:paraId="2EBB3865" w14:textId="77777777" w:rsidR="002C74C1" w:rsidRDefault="006B58DC">
          <w:pPr>
            <w:pStyle w:val="TOC3"/>
            <w:tabs>
              <w:tab w:val="left" w:pos="880"/>
              <w:tab w:val="right" w:leader="dot" w:pos="9016"/>
            </w:tabs>
            <w:rPr>
              <w:noProof/>
              <w:lang w:val="en-GB" w:eastAsia="en-GB"/>
            </w:rPr>
          </w:pPr>
          <w:hyperlink w:anchor="_Toc531947141" w:history="1">
            <w:r w:rsidR="002C74C1" w:rsidRPr="00BC09BC">
              <w:rPr>
                <w:rStyle w:val="Hyperlink"/>
                <w:noProof/>
                <w:color w:val="0000BF" w:themeColor="hyperlink" w:themeShade="BF"/>
                <w:lang w:eastAsia="en-GB"/>
              </w:rPr>
              <w:t xml:space="preserve">9. </w:t>
            </w:r>
            <w:r w:rsidR="002C74C1">
              <w:rPr>
                <w:noProof/>
                <w:lang w:val="en-GB" w:eastAsia="en-GB"/>
              </w:rPr>
              <w:tab/>
            </w:r>
            <w:r w:rsidR="002C74C1" w:rsidRPr="00BC09BC">
              <w:rPr>
                <w:rStyle w:val="Hyperlink"/>
                <w:noProof/>
                <w:color w:val="0000BF" w:themeColor="hyperlink" w:themeShade="BF"/>
                <w:lang w:eastAsia="en-GB"/>
              </w:rPr>
              <w:t>Useful websites and resources</w:t>
            </w:r>
            <w:r w:rsidR="002C74C1">
              <w:rPr>
                <w:noProof/>
                <w:webHidden/>
              </w:rPr>
              <w:tab/>
            </w:r>
            <w:r w:rsidR="002C74C1">
              <w:rPr>
                <w:noProof/>
                <w:webHidden/>
              </w:rPr>
              <w:fldChar w:fldCharType="begin"/>
            </w:r>
            <w:r w:rsidR="002C74C1">
              <w:rPr>
                <w:noProof/>
                <w:webHidden/>
              </w:rPr>
              <w:instrText xml:space="preserve"> PAGEREF _Toc531947141 \h </w:instrText>
            </w:r>
            <w:r w:rsidR="002C74C1">
              <w:rPr>
                <w:noProof/>
                <w:webHidden/>
              </w:rPr>
            </w:r>
            <w:r w:rsidR="002C74C1">
              <w:rPr>
                <w:noProof/>
                <w:webHidden/>
              </w:rPr>
              <w:fldChar w:fldCharType="separate"/>
            </w:r>
            <w:r w:rsidR="001D6B87">
              <w:rPr>
                <w:noProof/>
                <w:webHidden/>
              </w:rPr>
              <w:t>9</w:t>
            </w:r>
            <w:r w:rsidR="002C74C1">
              <w:rPr>
                <w:noProof/>
                <w:webHidden/>
              </w:rPr>
              <w:fldChar w:fldCharType="end"/>
            </w:r>
          </w:hyperlink>
        </w:p>
        <w:p w14:paraId="5F6F4372" w14:textId="77777777" w:rsidR="002C74C1" w:rsidRDefault="006B58DC">
          <w:pPr>
            <w:pStyle w:val="TOC3"/>
            <w:tabs>
              <w:tab w:val="left" w:pos="1100"/>
              <w:tab w:val="right" w:leader="dot" w:pos="9016"/>
            </w:tabs>
            <w:rPr>
              <w:noProof/>
              <w:lang w:val="en-GB" w:eastAsia="en-GB"/>
            </w:rPr>
          </w:pPr>
          <w:hyperlink w:anchor="_Toc531947142" w:history="1">
            <w:r w:rsidR="002C74C1" w:rsidRPr="00BC09BC">
              <w:rPr>
                <w:rStyle w:val="Hyperlink"/>
                <w:noProof/>
                <w:color w:val="0000BF" w:themeColor="hyperlink" w:themeShade="BF"/>
                <w:lang w:eastAsia="en-GB"/>
              </w:rPr>
              <w:t xml:space="preserve">10. </w:t>
            </w:r>
            <w:r w:rsidR="002C74C1">
              <w:rPr>
                <w:noProof/>
                <w:lang w:val="en-GB" w:eastAsia="en-GB"/>
              </w:rPr>
              <w:tab/>
            </w:r>
            <w:r w:rsidR="002C74C1" w:rsidRPr="00BC09BC">
              <w:rPr>
                <w:rStyle w:val="Hyperlink"/>
                <w:noProof/>
                <w:color w:val="0000BF" w:themeColor="hyperlink" w:themeShade="BF"/>
                <w:lang w:eastAsia="en-GB"/>
              </w:rPr>
              <w:t>Contact information</w:t>
            </w:r>
            <w:r w:rsidR="002C74C1">
              <w:rPr>
                <w:noProof/>
                <w:webHidden/>
              </w:rPr>
              <w:tab/>
            </w:r>
            <w:r w:rsidR="002C74C1">
              <w:rPr>
                <w:noProof/>
                <w:webHidden/>
              </w:rPr>
              <w:fldChar w:fldCharType="begin"/>
            </w:r>
            <w:r w:rsidR="002C74C1">
              <w:rPr>
                <w:noProof/>
                <w:webHidden/>
              </w:rPr>
              <w:instrText xml:space="preserve"> PAGEREF _Toc531947142 \h </w:instrText>
            </w:r>
            <w:r w:rsidR="002C74C1">
              <w:rPr>
                <w:noProof/>
                <w:webHidden/>
              </w:rPr>
            </w:r>
            <w:r w:rsidR="002C74C1">
              <w:rPr>
                <w:noProof/>
                <w:webHidden/>
              </w:rPr>
              <w:fldChar w:fldCharType="separate"/>
            </w:r>
            <w:r w:rsidR="001D6B87">
              <w:rPr>
                <w:noProof/>
                <w:webHidden/>
              </w:rPr>
              <w:t>9</w:t>
            </w:r>
            <w:r w:rsidR="002C74C1">
              <w:rPr>
                <w:noProof/>
                <w:webHidden/>
              </w:rPr>
              <w:fldChar w:fldCharType="end"/>
            </w:r>
          </w:hyperlink>
        </w:p>
        <w:p w14:paraId="4A7B5490" w14:textId="77777777" w:rsidR="002C74C1" w:rsidRDefault="006B58DC">
          <w:pPr>
            <w:pStyle w:val="TOC3"/>
            <w:tabs>
              <w:tab w:val="right" w:leader="dot" w:pos="9016"/>
            </w:tabs>
            <w:rPr>
              <w:noProof/>
              <w:lang w:val="en-GB" w:eastAsia="en-GB"/>
            </w:rPr>
          </w:pPr>
          <w:hyperlink w:anchor="_Toc531947143" w:history="1">
            <w:r w:rsidR="002C74C1" w:rsidRPr="00BC09BC">
              <w:rPr>
                <w:rStyle w:val="Hyperlink"/>
                <w:noProof/>
                <w:color w:val="0000BF" w:themeColor="hyperlink" w:themeShade="BF"/>
                <w:lang w:eastAsia="en-GB"/>
              </w:rPr>
              <w:t>Appendix A – Speaker biographies</w:t>
            </w:r>
            <w:r w:rsidR="002C74C1">
              <w:rPr>
                <w:noProof/>
                <w:webHidden/>
              </w:rPr>
              <w:tab/>
            </w:r>
            <w:r w:rsidR="002C74C1">
              <w:rPr>
                <w:noProof/>
                <w:webHidden/>
              </w:rPr>
              <w:fldChar w:fldCharType="begin"/>
            </w:r>
            <w:r w:rsidR="002C74C1">
              <w:rPr>
                <w:noProof/>
                <w:webHidden/>
              </w:rPr>
              <w:instrText xml:space="preserve"> PAGEREF _Toc531947143 \h </w:instrText>
            </w:r>
            <w:r w:rsidR="002C74C1">
              <w:rPr>
                <w:noProof/>
                <w:webHidden/>
              </w:rPr>
            </w:r>
            <w:r w:rsidR="002C74C1">
              <w:rPr>
                <w:noProof/>
                <w:webHidden/>
              </w:rPr>
              <w:fldChar w:fldCharType="separate"/>
            </w:r>
            <w:r w:rsidR="001D6B87">
              <w:rPr>
                <w:noProof/>
                <w:webHidden/>
              </w:rPr>
              <w:t>10</w:t>
            </w:r>
            <w:r w:rsidR="002C74C1">
              <w:rPr>
                <w:noProof/>
                <w:webHidden/>
              </w:rPr>
              <w:fldChar w:fldCharType="end"/>
            </w:r>
          </w:hyperlink>
        </w:p>
        <w:p w14:paraId="78680495" w14:textId="77777777" w:rsidR="002C74C1" w:rsidRDefault="006B58DC">
          <w:pPr>
            <w:pStyle w:val="TOC3"/>
            <w:tabs>
              <w:tab w:val="right" w:leader="dot" w:pos="9016"/>
            </w:tabs>
            <w:rPr>
              <w:noProof/>
              <w:lang w:val="en-GB" w:eastAsia="en-GB"/>
            </w:rPr>
          </w:pPr>
          <w:hyperlink w:anchor="_Toc531947144" w:history="1">
            <w:r w:rsidR="002C74C1" w:rsidRPr="00BC09BC">
              <w:rPr>
                <w:rStyle w:val="Hyperlink"/>
                <w:rFonts w:eastAsia="Calibri"/>
                <w:noProof/>
                <w:color w:val="0000BF" w:themeColor="hyperlink" w:themeShade="BF"/>
                <w:lang w:eastAsia="en-GB"/>
              </w:rPr>
              <w:t>Appendix B – List of delegates</w:t>
            </w:r>
            <w:r w:rsidR="002C74C1">
              <w:rPr>
                <w:noProof/>
                <w:webHidden/>
              </w:rPr>
              <w:tab/>
            </w:r>
            <w:r w:rsidR="002C74C1">
              <w:rPr>
                <w:noProof/>
                <w:webHidden/>
              </w:rPr>
              <w:fldChar w:fldCharType="begin"/>
            </w:r>
            <w:r w:rsidR="002C74C1">
              <w:rPr>
                <w:noProof/>
                <w:webHidden/>
              </w:rPr>
              <w:instrText xml:space="preserve"> PAGEREF _Toc531947144 \h </w:instrText>
            </w:r>
            <w:r w:rsidR="002C74C1">
              <w:rPr>
                <w:noProof/>
                <w:webHidden/>
              </w:rPr>
            </w:r>
            <w:r w:rsidR="002C74C1">
              <w:rPr>
                <w:noProof/>
                <w:webHidden/>
              </w:rPr>
              <w:fldChar w:fldCharType="separate"/>
            </w:r>
            <w:r w:rsidR="001D6B87">
              <w:rPr>
                <w:noProof/>
                <w:webHidden/>
              </w:rPr>
              <w:t>14</w:t>
            </w:r>
            <w:r w:rsidR="002C74C1">
              <w:rPr>
                <w:noProof/>
                <w:webHidden/>
              </w:rPr>
              <w:fldChar w:fldCharType="end"/>
            </w:r>
          </w:hyperlink>
        </w:p>
        <w:p w14:paraId="4984B406" w14:textId="77777777" w:rsidR="002C74C1" w:rsidRDefault="006B58DC">
          <w:pPr>
            <w:pStyle w:val="TOC3"/>
            <w:tabs>
              <w:tab w:val="right" w:leader="dot" w:pos="9016"/>
            </w:tabs>
            <w:rPr>
              <w:noProof/>
              <w:lang w:val="en-GB" w:eastAsia="en-GB"/>
            </w:rPr>
          </w:pPr>
          <w:hyperlink w:anchor="_Toc531947145" w:history="1">
            <w:r w:rsidR="002C74C1" w:rsidRPr="00BC09BC">
              <w:rPr>
                <w:rStyle w:val="Hyperlink"/>
                <w:rFonts w:eastAsia="Calibri"/>
                <w:noProof/>
                <w:color w:val="0000BF" w:themeColor="hyperlink" w:themeShade="BF"/>
                <w:lang w:eastAsia="en-GB"/>
              </w:rPr>
              <w:t>Appendix C – Clinical Champion programme</w:t>
            </w:r>
            <w:r w:rsidR="002C74C1">
              <w:rPr>
                <w:noProof/>
                <w:webHidden/>
              </w:rPr>
              <w:tab/>
            </w:r>
            <w:r w:rsidR="002C74C1">
              <w:rPr>
                <w:noProof/>
                <w:webHidden/>
              </w:rPr>
              <w:fldChar w:fldCharType="begin"/>
            </w:r>
            <w:r w:rsidR="002C74C1">
              <w:rPr>
                <w:noProof/>
                <w:webHidden/>
              </w:rPr>
              <w:instrText xml:space="preserve"> PAGEREF _Toc531947145 \h </w:instrText>
            </w:r>
            <w:r w:rsidR="002C74C1">
              <w:rPr>
                <w:noProof/>
                <w:webHidden/>
              </w:rPr>
            </w:r>
            <w:r w:rsidR="002C74C1">
              <w:rPr>
                <w:noProof/>
                <w:webHidden/>
              </w:rPr>
              <w:fldChar w:fldCharType="separate"/>
            </w:r>
            <w:r w:rsidR="001D6B87">
              <w:rPr>
                <w:noProof/>
                <w:webHidden/>
              </w:rPr>
              <w:t>17</w:t>
            </w:r>
            <w:r w:rsidR="002C74C1">
              <w:rPr>
                <w:noProof/>
                <w:webHidden/>
              </w:rPr>
              <w:fldChar w:fldCharType="end"/>
            </w:r>
          </w:hyperlink>
        </w:p>
        <w:p w14:paraId="02FB399A" w14:textId="77777777" w:rsidR="002C74C1" w:rsidRDefault="006B58DC">
          <w:pPr>
            <w:pStyle w:val="TOC3"/>
            <w:tabs>
              <w:tab w:val="right" w:leader="dot" w:pos="9016"/>
            </w:tabs>
            <w:rPr>
              <w:noProof/>
              <w:lang w:val="en-GB" w:eastAsia="en-GB"/>
            </w:rPr>
          </w:pPr>
          <w:hyperlink w:anchor="_Toc531947146" w:history="1">
            <w:r w:rsidR="002C74C1" w:rsidRPr="00BC09BC">
              <w:rPr>
                <w:rStyle w:val="Hyperlink"/>
                <w:noProof/>
                <w:color w:val="0000BF" w:themeColor="hyperlink" w:themeShade="BF"/>
                <w:lang w:eastAsia="en-GB"/>
              </w:rPr>
              <w:t>Appendix D – Beat the Street programme</w:t>
            </w:r>
            <w:r w:rsidR="002C74C1">
              <w:rPr>
                <w:noProof/>
                <w:webHidden/>
              </w:rPr>
              <w:tab/>
            </w:r>
            <w:r w:rsidR="002C74C1">
              <w:rPr>
                <w:noProof/>
                <w:webHidden/>
              </w:rPr>
              <w:fldChar w:fldCharType="begin"/>
            </w:r>
            <w:r w:rsidR="002C74C1">
              <w:rPr>
                <w:noProof/>
                <w:webHidden/>
              </w:rPr>
              <w:instrText xml:space="preserve"> PAGEREF _Toc531947146 \h </w:instrText>
            </w:r>
            <w:r w:rsidR="002C74C1">
              <w:rPr>
                <w:noProof/>
                <w:webHidden/>
              </w:rPr>
            </w:r>
            <w:r w:rsidR="002C74C1">
              <w:rPr>
                <w:noProof/>
                <w:webHidden/>
              </w:rPr>
              <w:fldChar w:fldCharType="separate"/>
            </w:r>
            <w:r w:rsidR="001D6B87">
              <w:rPr>
                <w:noProof/>
                <w:webHidden/>
              </w:rPr>
              <w:t>18</w:t>
            </w:r>
            <w:r w:rsidR="002C74C1">
              <w:rPr>
                <w:noProof/>
                <w:webHidden/>
              </w:rPr>
              <w:fldChar w:fldCharType="end"/>
            </w:r>
          </w:hyperlink>
        </w:p>
        <w:p w14:paraId="7ADD803D" w14:textId="77777777" w:rsidR="00211F1A" w:rsidRDefault="00211F1A" w:rsidP="00F03263">
          <w:pPr>
            <w:spacing w:after="0" w:line="240" w:lineRule="auto"/>
          </w:pPr>
          <w:r>
            <w:rPr>
              <w:b/>
              <w:bCs/>
              <w:noProof/>
            </w:rPr>
            <w:fldChar w:fldCharType="end"/>
          </w:r>
        </w:p>
      </w:sdtContent>
    </w:sdt>
    <w:p w14:paraId="1E8DA651" w14:textId="77777777" w:rsidR="000A43B1" w:rsidRPr="00EE14AE" w:rsidRDefault="000A43B1" w:rsidP="00F03263">
      <w:pPr>
        <w:autoSpaceDE w:val="0"/>
        <w:autoSpaceDN w:val="0"/>
        <w:adjustRightInd w:val="0"/>
        <w:spacing w:after="0" w:line="240" w:lineRule="auto"/>
        <w:rPr>
          <w:rFonts w:cs="Arial"/>
          <w:color w:val="000000"/>
        </w:rPr>
      </w:pPr>
    </w:p>
    <w:p w14:paraId="3B322919" w14:textId="77777777" w:rsidR="000A43B1" w:rsidRPr="00EE14AE" w:rsidRDefault="000A43B1" w:rsidP="00F03263">
      <w:pPr>
        <w:autoSpaceDE w:val="0"/>
        <w:autoSpaceDN w:val="0"/>
        <w:adjustRightInd w:val="0"/>
        <w:spacing w:after="0" w:line="240" w:lineRule="auto"/>
        <w:rPr>
          <w:rFonts w:cs="Arial"/>
          <w:color w:val="000000"/>
        </w:rPr>
      </w:pPr>
    </w:p>
    <w:p w14:paraId="0E5F7C5A" w14:textId="77777777" w:rsidR="000A43B1" w:rsidRPr="00EE14AE" w:rsidRDefault="000A43B1" w:rsidP="00F03263">
      <w:pPr>
        <w:autoSpaceDE w:val="0"/>
        <w:autoSpaceDN w:val="0"/>
        <w:adjustRightInd w:val="0"/>
        <w:spacing w:after="0" w:line="240" w:lineRule="auto"/>
        <w:rPr>
          <w:rFonts w:cs="Arial"/>
          <w:color w:val="000000"/>
        </w:rPr>
      </w:pPr>
    </w:p>
    <w:p w14:paraId="00323B20" w14:textId="77777777" w:rsidR="000A43B1" w:rsidRPr="00EE14AE" w:rsidRDefault="000A43B1" w:rsidP="00F03263">
      <w:pPr>
        <w:autoSpaceDE w:val="0"/>
        <w:autoSpaceDN w:val="0"/>
        <w:adjustRightInd w:val="0"/>
        <w:spacing w:after="0" w:line="240" w:lineRule="auto"/>
        <w:rPr>
          <w:rFonts w:cs="Arial"/>
          <w:color w:val="000000"/>
        </w:rPr>
      </w:pPr>
    </w:p>
    <w:p w14:paraId="2212F778" w14:textId="77777777" w:rsidR="000A43B1" w:rsidRPr="00EE14AE" w:rsidRDefault="000A43B1" w:rsidP="00F03263">
      <w:pPr>
        <w:autoSpaceDE w:val="0"/>
        <w:autoSpaceDN w:val="0"/>
        <w:adjustRightInd w:val="0"/>
        <w:spacing w:after="0" w:line="240" w:lineRule="auto"/>
        <w:rPr>
          <w:rFonts w:cs="Arial"/>
          <w:color w:val="000000"/>
        </w:rPr>
      </w:pPr>
    </w:p>
    <w:p w14:paraId="4CAC7CF4" w14:textId="77777777" w:rsidR="000A43B1" w:rsidRPr="00EE14AE" w:rsidRDefault="000A43B1" w:rsidP="00F03263">
      <w:pPr>
        <w:autoSpaceDE w:val="0"/>
        <w:autoSpaceDN w:val="0"/>
        <w:adjustRightInd w:val="0"/>
        <w:spacing w:after="0" w:line="240" w:lineRule="auto"/>
        <w:rPr>
          <w:rFonts w:cs="Arial"/>
          <w:color w:val="000000"/>
        </w:rPr>
      </w:pPr>
    </w:p>
    <w:p w14:paraId="10427403" w14:textId="77777777" w:rsidR="000A43B1" w:rsidRPr="00EE14AE" w:rsidRDefault="000A43B1" w:rsidP="00F03263">
      <w:pPr>
        <w:autoSpaceDE w:val="0"/>
        <w:autoSpaceDN w:val="0"/>
        <w:adjustRightInd w:val="0"/>
        <w:spacing w:after="0" w:line="240" w:lineRule="auto"/>
        <w:rPr>
          <w:rFonts w:cs="Arial"/>
          <w:color w:val="000000"/>
        </w:rPr>
      </w:pPr>
    </w:p>
    <w:p w14:paraId="6069429F" w14:textId="77777777" w:rsidR="000A43B1" w:rsidRPr="00EE14AE" w:rsidRDefault="000A43B1" w:rsidP="00F03263">
      <w:pPr>
        <w:autoSpaceDE w:val="0"/>
        <w:autoSpaceDN w:val="0"/>
        <w:adjustRightInd w:val="0"/>
        <w:spacing w:after="0" w:line="240" w:lineRule="auto"/>
        <w:rPr>
          <w:rFonts w:cs="Arial"/>
          <w:color w:val="000000"/>
        </w:rPr>
      </w:pPr>
    </w:p>
    <w:p w14:paraId="412DBC0E" w14:textId="77777777" w:rsidR="000A43B1" w:rsidRPr="00EE14AE" w:rsidRDefault="000A43B1" w:rsidP="00F03263">
      <w:pPr>
        <w:autoSpaceDE w:val="0"/>
        <w:autoSpaceDN w:val="0"/>
        <w:adjustRightInd w:val="0"/>
        <w:spacing w:after="0" w:line="240" w:lineRule="auto"/>
        <w:rPr>
          <w:rFonts w:cs="Arial"/>
          <w:color w:val="000000"/>
        </w:rPr>
      </w:pPr>
    </w:p>
    <w:p w14:paraId="12944D50" w14:textId="77777777" w:rsidR="000A43B1" w:rsidRPr="00EE14AE" w:rsidRDefault="000A43B1" w:rsidP="00F03263">
      <w:pPr>
        <w:autoSpaceDE w:val="0"/>
        <w:autoSpaceDN w:val="0"/>
        <w:adjustRightInd w:val="0"/>
        <w:spacing w:after="0" w:line="240" w:lineRule="auto"/>
        <w:rPr>
          <w:rFonts w:cs="Arial"/>
          <w:color w:val="000000"/>
        </w:rPr>
      </w:pPr>
    </w:p>
    <w:p w14:paraId="5E66C2F0" w14:textId="77777777" w:rsidR="000A43B1" w:rsidRPr="00EE14AE" w:rsidRDefault="000A43B1" w:rsidP="00F03263">
      <w:pPr>
        <w:autoSpaceDE w:val="0"/>
        <w:autoSpaceDN w:val="0"/>
        <w:adjustRightInd w:val="0"/>
        <w:spacing w:after="0" w:line="240" w:lineRule="auto"/>
        <w:rPr>
          <w:rFonts w:cs="Arial"/>
          <w:color w:val="000000"/>
        </w:rPr>
      </w:pPr>
    </w:p>
    <w:p w14:paraId="275158F7" w14:textId="77777777" w:rsidR="000A43B1" w:rsidRPr="00EE14AE" w:rsidRDefault="000A43B1" w:rsidP="00F03263">
      <w:pPr>
        <w:autoSpaceDE w:val="0"/>
        <w:autoSpaceDN w:val="0"/>
        <w:adjustRightInd w:val="0"/>
        <w:spacing w:after="0" w:line="240" w:lineRule="auto"/>
        <w:rPr>
          <w:rFonts w:cs="Arial"/>
          <w:color w:val="000000"/>
        </w:rPr>
      </w:pPr>
    </w:p>
    <w:p w14:paraId="76CEC528" w14:textId="77777777" w:rsidR="000A43B1" w:rsidRPr="00EE14AE" w:rsidRDefault="000A43B1" w:rsidP="00F03263">
      <w:pPr>
        <w:autoSpaceDE w:val="0"/>
        <w:autoSpaceDN w:val="0"/>
        <w:adjustRightInd w:val="0"/>
        <w:spacing w:after="0" w:line="240" w:lineRule="auto"/>
        <w:rPr>
          <w:rFonts w:cs="Arial"/>
          <w:color w:val="000000"/>
        </w:rPr>
      </w:pPr>
    </w:p>
    <w:p w14:paraId="756E9008" w14:textId="77777777" w:rsidR="000A43B1" w:rsidRPr="00EE14AE" w:rsidRDefault="000A43B1" w:rsidP="00F03263">
      <w:pPr>
        <w:autoSpaceDE w:val="0"/>
        <w:autoSpaceDN w:val="0"/>
        <w:adjustRightInd w:val="0"/>
        <w:spacing w:after="0" w:line="240" w:lineRule="auto"/>
        <w:rPr>
          <w:rFonts w:cs="Arial"/>
          <w:color w:val="000000"/>
        </w:rPr>
      </w:pPr>
    </w:p>
    <w:p w14:paraId="2D987087" w14:textId="77777777" w:rsidR="000A43B1" w:rsidRPr="00EE14AE" w:rsidRDefault="000A43B1" w:rsidP="00F03263">
      <w:pPr>
        <w:autoSpaceDE w:val="0"/>
        <w:autoSpaceDN w:val="0"/>
        <w:adjustRightInd w:val="0"/>
        <w:spacing w:after="0" w:line="240" w:lineRule="auto"/>
        <w:rPr>
          <w:rFonts w:cs="Arial"/>
          <w:color w:val="000000"/>
        </w:rPr>
      </w:pPr>
    </w:p>
    <w:p w14:paraId="4C21BAFE" w14:textId="77777777" w:rsidR="000A43B1" w:rsidRPr="00EE14AE" w:rsidRDefault="000A43B1" w:rsidP="00F03263">
      <w:pPr>
        <w:autoSpaceDE w:val="0"/>
        <w:autoSpaceDN w:val="0"/>
        <w:adjustRightInd w:val="0"/>
        <w:spacing w:after="0" w:line="240" w:lineRule="auto"/>
        <w:rPr>
          <w:rFonts w:cs="Arial"/>
          <w:color w:val="000000"/>
        </w:rPr>
      </w:pPr>
    </w:p>
    <w:p w14:paraId="450F74D8" w14:textId="77777777" w:rsidR="000A43B1" w:rsidRPr="00EE14AE" w:rsidRDefault="000A43B1" w:rsidP="00F03263">
      <w:pPr>
        <w:autoSpaceDE w:val="0"/>
        <w:autoSpaceDN w:val="0"/>
        <w:adjustRightInd w:val="0"/>
        <w:spacing w:after="0" w:line="240" w:lineRule="auto"/>
        <w:rPr>
          <w:rFonts w:cs="Arial"/>
          <w:color w:val="000000"/>
        </w:rPr>
      </w:pPr>
    </w:p>
    <w:p w14:paraId="7D0262C0" w14:textId="77777777" w:rsidR="000A43B1" w:rsidRDefault="000A43B1" w:rsidP="00F03263">
      <w:pPr>
        <w:autoSpaceDE w:val="0"/>
        <w:autoSpaceDN w:val="0"/>
        <w:adjustRightInd w:val="0"/>
        <w:spacing w:after="0" w:line="240" w:lineRule="auto"/>
        <w:rPr>
          <w:rFonts w:cs="Arial"/>
          <w:color w:val="000000"/>
        </w:rPr>
      </w:pPr>
    </w:p>
    <w:p w14:paraId="5F93493F" w14:textId="77777777" w:rsidR="00B325B1" w:rsidRDefault="00B325B1" w:rsidP="00F03263">
      <w:pPr>
        <w:autoSpaceDE w:val="0"/>
        <w:autoSpaceDN w:val="0"/>
        <w:adjustRightInd w:val="0"/>
        <w:spacing w:after="0" w:line="240" w:lineRule="auto"/>
        <w:rPr>
          <w:rFonts w:cs="Arial"/>
          <w:color w:val="000000"/>
        </w:rPr>
      </w:pPr>
    </w:p>
    <w:p w14:paraId="306DEC80" w14:textId="77777777" w:rsidR="00B325B1" w:rsidRDefault="00B325B1" w:rsidP="00F03263">
      <w:pPr>
        <w:autoSpaceDE w:val="0"/>
        <w:autoSpaceDN w:val="0"/>
        <w:adjustRightInd w:val="0"/>
        <w:spacing w:after="0" w:line="240" w:lineRule="auto"/>
        <w:rPr>
          <w:rFonts w:cs="Arial"/>
          <w:color w:val="000000"/>
        </w:rPr>
      </w:pPr>
    </w:p>
    <w:p w14:paraId="0416B296" w14:textId="77777777" w:rsidR="00B325B1" w:rsidRDefault="00B325B1" w:rsidP="00F03263">
      <w:pPr>
        <w:autoSpaceDE w:val="0"/>
        <w:autoSpaceDN w:val="0"/>
        <w:adjustRightInd w:val="0"/>
        <w:spacing w:after="0" w:line="240" w:lineRule="auto"/>
        <w:rPr>
          <w:rFonts w:cs="Arial"/>
          <w:color w:val="000000"/>
        </w:rPr>
      </w:pPr>
    </w:p>
    <w:p w14:paraId="75CDCDED" w14:textId="77777777" w:rsidR="00796D91" w:rsidRPr="00EF17C3" w:rsidRDefault="00796D91" w:rsidP="00F03263">
      <w:pPr>
        <w:pStyle w:val="Heading3"/>
        <w:spacing w:before="0" w:line="240" w:lineRule="auto"/>
        <w:rPr>
          <w:color w:val="365F91" w:themeColor="accent1" w:themeShade="BF"/>
        </w:rPr>
      </w:pPr>
      <w:bookmarkStart w:id="21" w:name="_Toc531947130"/>
      <w:r w:rsidRPr="00EF17C3">
        <w:rPr>
          <w:color w:val="365F91" w:themeColor="accent1" w:themeShade="BF"/>
        </w:rPr>
        <w:lastRenderedPageBreak/>
        <w:t>Joint Letter from East Midlands Clinical Senate Chair and Public Health England East Midlands</w:t>
      </w:r>
      <w:r w:rsidR="00D936D6" w:rsidRPr="00EF17C3">
        <w:rPr>
          <w:color w:val="365F91" w:themeColor="accent1" w:themeShade="BF"/>
        </w:rPr>
        <w:t xml:space="preserve"> Director</w:t>
      </w:r>
      <w:bookmarkEnd w:id="21"/>
      <w:r w:rsidR="00D936D6" w:rsidRPr="00EF17C3">
        <w:rPr>
          <w:color w:val="365F91" w:themeColor="accent1" w:themeShade="BF"/>
        </w:rPr>
        <w:t xml:space="preserve"> </w:t>
      </w:r>
    </w:p>
    <w:p w14:paraId="7361E818" w14:textId="77777777" w:rsidR="00796D91" w:rsidRPr="00796D91" w:rsidRDefault="00D936D6" w:rsidP="00F03263">
      <w:pPr>
        <w:spacing w:after="0" w:line="240" w:lineRule="auto"/>
      </w:pPr>
      <w:r>
        <w:rPr>
          <w:rFonts w:ascii="Calibri" w:eastAsia="Times New Roman" w:hAnsi="Calibri" w:cs="Times New Roman"/>
          <w:noProof/>
          <w:sz w:val="24"/>
          <w:szCs w:val="20"/>
          <w:lang w:eastAsia="en-GB"/>
        </w:rPr>
        <w:drawing>
          <wp:anchor distT="0" distB="0" distL="114300" distR="114300" simplePos="0" relativeHeight="251694080" behindDoc="0" locked="0" layoutInCell="1" allowOverlap="1" wp14:anchorId="16E3D3B6" wp14:editId="3D3D9F9F">
            <wp:simplePos x="0" y="0"/>
            <wp:positionH relativeFrom="column">
              <wp:posOffset>3913505</wp:posOffset>
            </wp:positionH>
            <wp:positionV relativeFrom="paragraph">
              <wp:posOffset>50800</wp:posOffset>
            </wp:positionV>
            <wp:extent cx="1904365" cy="855980"/>
            <wp:effectExtent l="0" t="0" r="635" b="1270"/>
            <wp:wrapSquare wrapText="bothSides"/>
            <wp:docPr id="19" name="Picture 19" descr="C:\Users\jwright1\APPDATA\LOCAL\TEMP\wzcc43\East Midlands Clinical Senate\Office Use\East Midlands Clinical Senate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wright1\APPDATA\LOCAL\TEMP\wzcc43\East Midlands Clinical Senate\Office Use\East Midlands Clinical Senate RGB Blu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4365" cy="855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sz w:val="24"/>
          <w:szCs w:val="20"/>
          <w:lang w:eastAsia="en-GB"/>
        </w:rPr>
        <w:drawing>
          <wp:anchor distT="0" distB="0" distL="114300" distR="114300" simplePos="0" relativeHeight="251697152" behindDoc="0" locked="0" layoutInCell="1" allowOverlap="1" wp14:anchorId="00215A93" wp14:editId="1A9C7BA4">
            <wp:simplePos x="0" y="0"/>
            <wp:positionH relativeFrom="margin">
              <wp:posOffset>-32385</wp:posOffset>
            </wp:positionH>
            <wp:positionV relativeFrom="margin">
              <wp:posOffset>511175</wp:posOffset>
            </wp:positionV>
            <wp:extent cx="966470" cy="625475"/>
            <wp:effectExtent l="0" t="0" r="5080" b="3175"/>
            <wp:wrapSquare wrapText="bothSides"/>
            <wp:docPr id="20" name="Picture 20" descr="PHE_3268_SML_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E_3268_SML_AW.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6470" cy="625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1C93F" w14:textId="77777777" w:rsidR="00796D91" w:rsidRPr="00796D91" w:rsidRDefault="00796D91" w:rsidP="00F03263">
      <w:pPr>
        <w:spacing w:after="0" w:line="240" w:lineRule="auto"/>
      </w:pPr>
    </w:p>
    <w:p w14:paraId="5B623859" w14:textId="77777777" w:rsidR="00796D91" w:rsidRPr="00796D91" w:rsidRDefault="00796D91" w:rsidP="00F03263">
      <w:pPr>
        <w:spacing w:after="0" w:line="240" w:lineRule="auto"/>
      </w:pPr>
    </w:p>
    <w:p w14:paraId="62188C97" w14:textId="77777777" w:rsidR="00B325B1" w:rsidRDefault="00B325B1" w:rsidP="00F03263">
      <w:pPr>
        <w:widowControl w:val="0"/>
        <w:spacing w:after="0" w:line="240" w:lineRule="auto"/>
        <w:rPr>
          <w:rFonts w:ascii="Calibri" w:eastAsia="Times New Roman" w:hAnsi="Calibri" w:cs="Arial"/>
          <w:snapToGrid w:val="0"/>
        </w:rPr>
      </w:pPr>
    </w:p>
    <w:p w14:paraId="62D66A06" w14:textId="77777777" w:rsidR="00B325B1" w:rsidRDefault="00B325B1" w:rsidP="00F03263">
      <w:pPr>
        <w:widowControl w:val="0"/>
        <w:spacing w:after="0" w:line="240" w:lineRule="auto"/>
        <w:rPr>
          <w:rFonts w:ascii="Calibri" w:eastAsia="Times New Roman" w:hAnsi="Calibri" w:cs="Arial"/>
          <w:snapToGrid w:val="0"/>
        </w:rPr>
      </w:pPr>
    </w:p>
    <w:p w14:paraId="56AE5AF8" w14:textId="77777777" w:rsidR="00F03263" w:rsidRDefault="00F03263" w:rsidP="00F03263">
      <w:pPr>
        <w:widowControl w:val="0"/>
        <w:spacing w:after="0" w:line="240" w:lineRule="auto"/>
        <w:rPr>
          <w:rFonts w:ascii="Calibri" w:eastAsia="Times New Roman" w:hAnsi="Calibri" w:cs="Arial"/>
          <w:snapToGrid w:val="0"/>
        </w:rPr>
      </w:pPr>
    </w:p>
    <w:p w14:paraId="79E4C06B" w14:textId="77777777" w:rsidR="0042158A" w:rsidRPr="0042158A" w:rsidRDefault="0042158A" w:rsidP="00F03263">
      <w:pPr>
        <w:widowControl w:val="0"/>
        <w:spacing w:after="0" w:line="240" w:lineRule="auto"/>
        <w:rPr>
          <w:rFonts w:ascii="Calibri" w:eastAsia="Times New Roman" w:hAnsi="Calibri" w:cs="Arial"/>
          <w:snapToGrid w:val="0"/>
        </w:rPr>
      </w:pPr>
      <w:r w:rsidRPr="0042158A">
        <w:rPr>
          <w:rFonts w:ascii="Calibri" w:eastAsia="Times New Roman" w:hAnsi="Calibri" w:cs="Arial"/>
          <w:snapToGrid w:val="0"/>
        </w:rPr>
        <w:t>7</w:t>
      </w:r>
      <w:r w:rsidRPr="0042158A">
        <w:rPr>
          <w:rFonts w:ascii="Calibri" w:eastAsia="Times New Roman" w:hAnsi="Calibri" w:cs="Arial"/>
          <w:snapToGrid w:val="0"/>
          <w:vertAlign w:val="superscript"/>
        </w:rPr>
        <w:t>th</w:t>
      </w:r>
      <w:r w:rsidRPr="0042158A">
        <w:rPr>
          <w:rFonts w:ascii="Calibri" w:eastAsia="Times New Roman" w:hAnsi="Calibri" w:cs="Arial"/>
          <w:snapToGrid w:val="0"/>
        </w:rPr>
        <w:t xml:space="preserve"> December, 2018</w:t>
      </w:r>
    </w:p>
    <w:p w14:paraId="57B6D164"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1B8BC15F" w14:textId="77777777" w:rsidR="0042158A" w:rsidRP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Dear colleague</w:t>
      </w:r>
      <w:r>
        <w:rPr>
          <w:rFonts w:ascii="Calibri" w:eastAsia="Times New Roman" w:hAnsi="Calibri" w:cs="Arial"/>
          <w:snapToGrid w:val="0"/>
        </w:rPr>
        <w:t>,</w:t>
      </w:r>
      <w:r w:rsidRPr="0042158A">
        <w:rPr>
          <w:rFonts w:ascii="Calibri" w:eastAsia="Times New Roman" w:hAnsi="Calibri" w:cs="Arial"/>
          <w:snapToGrid w:val="0"/>
        </w:rPr>
        <w:t xml:space="preserve"> </w:t>
      </w:r>
    </w:p>
    <w:p w14:paraId="5B861D65"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43229B42" w14:textId="77777777" w:rsidR="0042158A" w:rsidRP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 xml:space="preserve">Thank you for attending our recent event on Physical Activity as Treatment, hosted by the East Midlands Clinical Senate and Public Health England. </w:t>
      </w:r>
    </w:p>
    <w:p w14:paraId="21AB1E93"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3CC0C0F3" w14:textId="77777777" w:rsid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The clinical senate holds an annual assembly event for its members for these reasons:</w:t>
      </w:r>
    </w:p>
    <w:p w14:paraId="49B6F20F" w14:textId="77777777" w:rsidR="00F03263" w:rsidRPr="0042158A" w:rsidRDefault="00F03263" w:rsidP="00F03263">
      <w:pPr>
        <w:widowControl w:val="0"/>
        <w:spacing w:after="0" w:line="240" w:lineRule="auto"/>
        <w:ind w:right="-406"/>
        <w:rPr>
          <w:rFonts w:ascii="Calibri" w:eastAsia="Times New Roman" w:hAnsi="Calibri" w:cs="Arial"/>
          <w:snapToGrid w:val="0"/>
        </w:rPr>
      </w:pPr>
    </w:p>
    <w:p w14:paraId="0A7103BE" w14:textId="77777777" w:rsidR="0042158A" w:rsidRPr="00EF3887" w:rsidRDefault="0042158A" w:rsidP="00352A53">
      <w:pPr>
        <w:pStyle w:val="ListParagraph"/>
        <w:widowControl w:val="0"/>
        <w:numPr>
          <w:ilvl w:val="0"/>
          <w:numId w:val="6"/>
        </w:numPr>
        <w:ind w:right="-408"/>
        <w:rPr>
          <w:rFonts w:eastAsia="Times New Roman" w:cs="Arial"/>
          <w:snapToGrid w:val="0"/>
        </w:rPr>
      </w:pPr>
      <w:r w:rsidRPr="00EF3887">
        <w:rPr>
          <w:rFonts w:eastAsia="Times New Roman" w:cs="Arial"/>
          <w:snapToGrid w:val="0"/>
        </w:rPr>
        <w:t>It provides an opportunity to act as a vehicle for health and care professionals and patient representatives to debate ideas, build consensus and make recommendations /give advice on issues that support development and transformation of health and care services</w:t>
      </w:r>
    </w:p>
    <w:p w14:paraId="2CA93EC8" w14:textId="77777777" w:rsidR="0042158A" w:rsidRPr="00EF3887" w:rsidRDefault="0042158A" w:rsidP="00352A53">
      <w:pPr>
        <w:pStyle w:val="ListParagraph"/>
        <w:widowControl w:val="0"/>
        <w:numPr>
          <w:ilvl w:val="0"/>
          <w:numId w:val="6"/>
        </w:numPr>
        <w:ind w:right="-408"/>
        <w:rPr>
          <w:rFonts w:eastAsia="Times New Roman" w:cs="Arial"/>
          <w:snapToGrid w:val="0"/>
        </w:rPr>
      </w:pPr>
      <w:r w:rsidRPr="00EF3887">
        <w:rPr>
          <w:rFonts w:eastAsia="Times New Roman" w:cs="Arial"/>
          <w:snapToGrid w:val="0"/>
        </w:rPr>
        <w:t>It is a way of sharing and promoting changes and innovations - providing a space to explore implementation, impact and learning</w:t>
      </w:r>
    </w:p>
    <w:p w14:paraId="73DA3F51" w14:textId="77777777" w:rsidR="0042158A" w:rsidRPr="00EF3887" w:rsidRDefault="0042158A" w:rsidP="00352A53">
      <w:pPr>
        <w:pStyle w:val="ListParagraph"/>
        <w:widowControl w:val="0"/>
        <w:numPr>
          <w:ilvl w:val="0"/>
          <w:numId w:val="6"/>
        </w:numPr>
        <w:ind w:right="-408"/>
        <w:rPr>
          <w:rFonts w:eastAsia="Times New Roman" w:cs="Arial"/>
          <w:snapToGrid w:val="0"/>
        </w:rPr>
      </w:pPr>
      <w:r w:rsidRPr="00EF3887">
        <w:rPr>
          <w:rFonts w:eastAsia="Times New Roman" w:cs="Arial"/>
          <w:snapToGrid w:val="0"/>
        </w:rPr>
        <w:t>Networking</w:t>
      </w:r>
    </w:p>
    <w:p w14:paraId="16BBFD44" w14:textId="77777777" w:rsidR="0042158A" w:rsidRPr="0042158A" w:rsidRDefault="0042158A" w:rsidP="00F03263">
      <w:pPr>
        <w:widowControl w:val="0"/>
        <w:spacing w:after="0" w:line="240" w:lineRule="auto"/>
        <w:ind w:right="-406" w:hanging="436"/>
        <w:rPr>
          <w:rFonts w:ascii="Calibri" w:eastAsia="Times New Roman" w:hAnsi="Calibri" w:cs="Arial"/>
          <w:snapToGrid w:val="0"/>
        </w:rPr>
      </w:pPr>
    </w:p>
    <w:p w14:paraId="44EFD07A" w14:textId="77777777" w:rsidR="0042158A" w:rsidRP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This year, the clinical senate council agreed that our theme for the day would be physical activity and exercise medicine, building on the previous proactive work undertaken by the clinical senate by considering how physical activity could be prescribed as a treatment across a range of conditions.</w:t>
      </w:r>
    </w:p>
    <w:p w14:paraId="3F1DA9B1"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7003CF2D" w14:textId="77777777" w:rsidR="0042158A" w:rsidRP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The feedback we have received has been incredibly positive and both clinical senate members and other colleagues attending the event appreciated the opportunity to network, and to increase their knowledge and awareness of the resources available and current practice across the region.</w:t>
      </w:r>
    </w:p>
    <w:p w14:paraId="5D2FF66B"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140D577E" w14:textId="77777777" w:rsid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 xml:space="preserve">The agenda covered a broad range of areas throughout the day. Dr Mike Brannon provided the national overview on the Moving Healthcare Professionals Programme. He relayed a strong message around patients listening to professional medical advice, and the value of, and the potential for, an exercise “prescription” was particularly compelling. We also heard about the moving medicine initiative, the clinical champion programme for physical activity, and gained insight into areas where physical activity is already “prescribed” as a form of treatment and the potential for building prehabilitation into surgical pathways. </w:t>
      </w:r>
    </w:p>
    <w:p w14:paraId="5EE23079" w14:textId="77777777" w:rsidR="00796D91" w:rsidRPr="0042158A" w:rsidRDefault="00796D91" w:rsidP="00F03263">
      <w:pPr>
        <w:widowControl w:val="0"/>
        <w:spacing w:after="0" w:line="240" w:lineRule="auto"/>
        <w:ind w:right="-406"/>
        <w:rPr>
          <w:rFonts w:ascii="Calibri" w:eastAsia="Times New Roman" w:hAnsi="Calibri" w:cs="Arial"/>
          <w:snapToGrid w:val="0"/>
        </w:rPr>
      </w:pPr>
    </w:p>
    <w:p w14:paraId="266A7889" w14:textId="77777777" w:rsid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We hope that you found it a valuable experience, and enclosed in this post-event pack is:</w:t>
      </w:r>
    </w:p>
    <w:p w14:paraId="5D9EECCB" w14:textId="77777777" w:rsidR="00EF3887" w:rsidRPr="0042158A" w:rsidRDefault="00EF3887" w:rsidP="00F03263">
      <w:pPr>
        <w:widowControl w:val="0"/>
        <w:spacing w:after="0" w:line="240" w:lineRule="auto"/>
        <w:ind w:right="-406"/>
        <w:rPr>
          <w:rFonts w:ascii="Calibri" w:eastAsia="Times New Roman" w:hAnsi="Calibri" w:cs="Arial"/>
          <w:snapToGrid w:val="0"/>
        </w:rPr>
      </w:pPr>
    </w:p>
    <w:p w14:paraId="34EF1D76" w14:textId="77777777" w:rsidR="0042158A" w:rsidRPr="00EF3887" w:rsidRDefault="0042158A" w:rsidP="00352A53">
      <w:pPr>
        <w:pStyle w:val="ListParagraph"/>
        <w:widowControl w:val="0"/>
        <w:numPr>
          <w:ilvl w:val="0"/>
          <w:numId w:val="5"/>
        </w:numPr>
        <w:ind w:right="-408"/>
        <w:rPr>
          <w:rFonts w:eastAsia="Times New Roman" w:cs="Arial"/>
          <w:snapToGrid w:val="0"/>
        </w:rPr>
      </w:pPr>
      <w:r w:rsidRPr="00EF3887">
        <w:rPr>
          <w:rFonts w:eastAsia="Times New Roman" w:cs="Arial"/>
          <w:snapToGrid w:val="0"/>
        </w:rPr>
        <w:t xml:space="preserve">The agenda from the day with each individual presentation hyperlinked </w:t>
      </w:r>
    </w:p>
    <w:p w14:paraId="5449F90E" w14:textId="77777777" w:rsidR="0042158A" w:rsidRPr="00EF3887" w:rsidRDefault="0042158A" w:rsidP="00352A53">
      <w:pPr>
        <w:pStyle w:val="ListParagraph"/>
        <w:widowControl w:val="0"/>
        <w:numPr>
          <w:ilvl w:val="0"/>
          <w:numId w:val="5"/>
        </w:numPr>
        <w:ind w:right="-408"/>
        <w:rPr>
          <w:rFonts w:eastAsia="Times New Roman" w:cs="Arial"/>
          <w:snapToGrid w:val="0"/>
        </w:rPr>
      </w:pPr>
      <w:r w:rsidRPr="00EF3887">
        <w:rPr>
          <w:rFonts w:eastAsia="Times New Roman" w:cs="Arial"/>
          <w:snapToGrid w:val="0"/>
        </w:rPr>
        <w:t>Bios for our presenters</w:t>
      </w:r>
    </w:p>
    <w:p w14:paraId="34E468FA" w14:textId="77777777" w:rsidR="0042158A" w:rsidRPr="00EF3887" w:rsidRDefault="0042158A" w:rsidP="00352A53">
      <w:pPr>
        <w:pStyle w:val="ListParagraph"/>
        <w:widowControl w:val="0"/>
        <w:numPr>
          <w:ilvl w:val="0"/>
          <w:numId w:val="5"/>
        </w:numPr>
        <w:ind w:right="-408"/>
        <w:rPr>
          <w:rFonts w:eastAsia="Times New Roman" w:cs="Arial"/>
          <w:snapToGrid w:val="0"/>
        </w:rPr>
      </w:pPr>
      <w:r w:rsidRPr="00EF3887">
        <w:rPr>
          <w:rFonts w:eastAsia="Times New Roman" w:cs="Arial"/>
          <w:snapToGrid w:val="0"/>
        </w:rPr>
        <w:t>List of delegate</w:t>
      </w:r>
      <w:r w:rsidR="00B325B1" w:rsidRPr="00EF3887">
        <w:rPr>
          <w:rFonts w:eastAsia="Times New Roman" w:cs="Arial"/>
          <w:snapToGrid w:val="0"/>
        </w:rPr>
        <w:t>s who attended including role and organisation</w:t>
      </w:r>
      <w:r w:rsidRPr="00EF3887">
        <w:rPr>
          <w:rFonts w:eastAsia="Times New Roman" w:cs="Arial"/>
          <w:snapToGrid w:val="0"/>
        </w:rPr>
        <w:t xml:space="preserve"> </w:t>
      </w:r>
    </w:p>
    <w:p w14:paraId="399BFEF6" w14:textId="77777777" w:rsidR="0042158A" w:rsidRPr="00EF3887" w:rsidRDefault="0042158A" w:rsidP="00352A53">
      <w:pPr>
        <w:pStyle w:val="ListParagraph"/>
        <w:widowControl w:val="0"/>
        <w:numPr>
          <w:ilvl w:val="0"/>
          <w:numId w:val="5"/>
        </w:numPr>
        <w:ind w:right="-408"/>
        <w:rPr>
          <w:rFonts w:eastAsia="Times New Roman" w:cs="Arial"/>
          <w:snapToGrid w:val="0"/>
        </w:rPr>
      </w:pPr>
      <w:r w:rsidRPr="00EF3887">
        <w:rPr>
          <w:rFonts w:eastAsia="Times New Roman" w:cs="Arial"/>
          <w:snapToGrid w:val="0"/>
        </w:rPr>
        <w:t xml:space="preserve">Excerpts of feedback from the day </w:t>
      </w:r>
    </w:p>
    <w:p w14:paraId="3090E96D" w14:textId="77777777" w:rsidR="0042158A" w:rsidRPr="00EF3887" w:rsidRDefault="0042158A" w:rsidP="00352A53">
      <w:pPr>
        <w:pStyle w:val="ListParagraph"/>
        <w:widowControl w:val="0"/>
        <w:numPr>
          <w:ilvl w:val="0"/>
          <w:numId w:val="5"/>
        </w:numPr>
        <w:ind w:right="-408"/>
        <w:rPr>
          <w:rFonts w:eastAsia="Times New Roman" w:cs="Arial"/>
          <w:snapToGrid w:val="0"/>
        </w:rPr>
      </w:pPr>
      <w:r w:rsidRPr="00EF3887">
        <w:rPr>
          <w:rFonts w:eastAsia="Times New Roman" w:cs="Arial"/>
          <w:snapToGrid w:val="0"/>
        </w:rPr>
        <w:t xml:space="preserve">Information about Beat the Street programme  </w:t>
      </w:r>
    </w:p>
    <w:p w14:paraId="4257CE11" w14:textId="77777777" w:rsidR="0042158A" w:rsidRDefault="0042158A" w:rsidP="00352A53">
      <w:pPr>
        <w:pStyle w:val="ListParagraph"/>
        <w:widowControl w:val="0"/>
        <w:numPr>
          <w:ilvl w:val="0"/>
          <w:numId w:val="5"/>
        </w:numPr>
        <w:ind w:right="-408"/>
        <w:rPr>
          <w:rFonts w:eastAsia="Times New Roman" w:cs="Arial"/>
          <w:snapToGrid w:val="0"/>
        </w:rPr>
      </w:pPr>
      <w:r w:rsidRPr="00EF3887">
        <w:rPr>
          <w:rFonts w:eastAsia="Times New Roman" w:cs="Arial"/>
          <w:snapToGrid w:val="0"/>
        </w:rPr>
        <w:t xml:space="preserve">Information about the Clinical Champion programme </w:t>
      </w:r>
    </w:p>
    <w:p w14:paraId="3D89495A" w14:textId="77777777" w:rsidR="00F03263" w:rsidRDefault="00F03263" w:rsidP="00F03263">
      <w:pPr>
        <w:widowControl w:val="0"/>
        <w:spacing w:after="0" w:line="240" w:lineRule="auto"/>
        <w:ind w:right="-406"/>
        <w:rPr>
          <w:rFonts w:ascii="Calibri" w:eastAsia="Times New Roman" w:hAnsi="Calibri" w:cs="Arial"/>
          <w:snapToGrid w:val="0"/>
        </w:rPr>
      </w:pPr>
    </w:p>
    <w:p w14:paraId="56CFE01B" w14:textId="77777777" w:rsidR="0042158A" w:rsidRP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 xml:space="preserve">The clinical senate council will be considering next steps at its upcoming meetings and the work undertaken to date by Andy Fox, Lucy Gavens and Elizabeth Gonzalez Malaga on the mapping and the clinical pathways pilot. We are planning to present our case studies in a format which is accessible to commissioners and other organisations, and to describe how and why physical activity as treatment </w:t>
      </w:r>
      <w:r w:rsidRPr="0042158A">
        <w:rPr>
          <w:rFonts w:ascii="Calibri" w:eastAsia="Times New Roman" w:hAnsi="Calibri" w:cs="Arial"/>
          <w:snapToGrid w:val="0"/>
        </w:rPr>
        <w:lastRenderedPageBreak/>
        <w:t xml:space="preserve">might be commissioned system wide and across a range of conditions.  </w:t>
      </w:r>
    </w:p>
    <w:p w14:paraId="7FD5408D"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331A4BC6" w14:textId="77777777" w:rsidR="0042158A" w:rsidRP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 xml:space="preserve">Clinical senates are a source of independent, strategic advice and guidance to commissioners, STPs, and other stakeholders, to assist them to make the best decisions about healthcare for the populations they represent. </w:t>
      </w:r>
    </w:p>
    <w:p w14:paraId="12D9A9CC"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4353B9CC" w14:textId="77777777" w:rsidR="0042158A" w:rsidRP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Public Health England is an executive agency of the Department of Health and Social Care and exists to protect and improve the nation’s health and wellbeing and reduce inequalities. PHE East Midlands is committed to working with partners across the East Midlands to deliver these aims and has worked with the clinical senate to progress a number of clinically relevant prevention programmes.</w:t>
      </w:r>
    </w:p>
    <w:p w14:paraId="7E0B93E8"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1D363274" w14:textId="77777777" w:rsidR="0042158A" w:rsidRP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Thank you for contributing positively to the day. We hope that you find the enclosed information useful.</w:t>
      </w:r>
    </w:p>
    <w:p w14:paraId="433A59B1"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308FB511" w14:textId="77777777" w:rsidR="0042158A" w:rsidRP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Yours sincerely</w:t>
      </w:r>
      <w:r>
        <w:rPr>
          <w:rFonts w:ascii="Calibri" w:eastAsia="Times New Roman" w:hAnsi="Calibri" w:cs="Arial"/>
          <w:snapToGrid w:val="0"/>
        </w:rPr>
        <w:t>,</w:t>
      </w:r>
    </w:p>
    <w:p w14:paraId="142217E2"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7AFAF03F" w14:textId="77777777" w:rsidR="0042158A" w:rsidRPr="0042158A" w:rsidRDefault="0042158A" w:rsidP="00F03263">
      <w:pPr>
        <w:widowControl w:val="0"/>
        <w:spacing w:after="0" w:line="240" w:lineRule="auto"/>
        <w:ind w:right="-406"/>
        <w:rPr>
          <w:rFonts w:ascii="Calibri" w:eastAsia="Times New Roman" w:hAnsi="Calibri" w:cs="Arial"/>
          <w:snapToGrid w:val="0"/>
        </w:rPr>
      </w:pPr>
      <w:r>
        <w:rPr>
          <w:rFonts w:ascii="Calibri" w:eastAsia="Times New Roman" w:hAnsi="Calibri" w:cs="Arial"/>
          <w:noProof/>
          <w:lang w:eastAsia="en-GB"/>
        </w:rPr>
        <w:drawing>
          <wp:anchor distT="0" distB="0" distL="114300" distR="114300" simplePos="0" relativeHeight="251696128" behindDoc="1" locked="0" layoutInCell="1" allowOverlap="1" wp14:anchorId="00400BF0" wp14:editId="3416B15D">
            <wp:simplePos x="0" y="0"/>
            <wp:positionH relativeFrom="column">
              <wp:posOffset>3121660</wp:posOffset>
            </wp:positionH>
            <wp:positionV relativeFrom="paragraph">
              <wp:posOffset>7620</wp:posOffset>
            </wp:positionV>
            <wp:extent cx="1183640" cy="535305"/>
            <wp:effectExtent l="0" t="0" r="0" b="0"/>
            <wp:wrapTight wrapText="bothSides">
              <wp:wrapPolygon edited="0">
                <wp:start x="0" y="0"/>
                <wp:lineTo x="0" y="20754"/>
                <wp:lineTo x="21206" y="20754"/>
                <wp:lineTo x="2120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3640" cy="5353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lang w:eastAsia="en-GB"/>
        </w:rPr>
        <w:drawing>
          <wp:anchor distT="0" distB="0" distL="114300" distR="114300" simplePos="0" relativeHeight="251695104" behindDoc="0" locked="0" layoutInCell="1" allowOverlap="1" wp14:anchorId="659F0B24" wp14:editId="217B53FC">
            <wp:simplePos x="0" y="0"/>
            <wp:positionH relativeFrom="column">
              <wp:posOffset>-24765</wp:posOffset>
            </wp:positionH>
            <wp:positionV relativeFrom="paragraph">
              <wp:posOffset>49530</wp:posOffset>
            </wp:positionV>
            <wp:extent cx="1983105" cy="553720"/>
            <wp:effectExtent l="0" t="0" r="0" b="0"/>
            <wp:wrapSquare wrapText="bothSides"/>
            <wp:docPr id="17" name="Picture 17" descr="P:\Temp h drive\Ashley Dennison\Signa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Temp h drive\Ashley Dennison\Signature.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3105" cy="55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DF951B" w14:textId="77777777" w:rsidR="0042158A" w:rsidRP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ab/>
      </w:r>
      <w:r w:rsidRPr="0042158A">
        <w:rPr>
          <w:rFonts w:ascii="Calibri" w:eastAsia="Times New Roman" w:hAnsi="Calibri" w:cs="Arial"/>
          <w:snapToGrid w:val="0"/>
        </w:rPr>
        <w:tab/>
      </w:r>
      <w:r w:rsidRPr="0042158A">
        <w:rPr>
          <w:rFonts w:ascii="Calibri" w:eastAsia="Times New Roman" w:hAnsi="Calibri" w:cs="Arial"/>
          <w:snapToGrid w:val="0"/>
        </w:rPr>
        <w:tab/>
      </w:r>
    </w:p>
    <w:p w14:paraId="2767D5CC"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5581B44C" w14:textId="77777777" w:rsidR="0042158A" w:rsidRPr="0042158A" w:rsidRDefault="0042158A" w:rsidP="00F03263">
      <w:pPr>
        <w:widowControl w:val="0"/>
        <w:spacing w:after="0" w:line="240" w:lineRule="auto"/>
        <w:ind w:right="-406"/>
        <w:rPr>
          <w:rFonts w:ascii="Calibri" w:eastAsia="Times New Roman" w:hAnsi="Calibri" w:cs="Arial"/>
          <w:snapToGrid w:val="0"/>
        </w:rPr>
      </w:pPr>
    </w:p>
    <w:p w14:paraId="6BEEA27F" w14:textId="77777777" w:rsidR="0042158A" w:rsidRPr="0042158A" w:rsidRDefault="0042158A" w:rsidP="00F03263">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 xml:space="preserve">Professor Ashley Dennison                      </w:t>
      </w:r>
      <w:r w:rsidRPr="0042158A">
        <w:rPr>
          <w:rFonts w:ascii="Calibri" w:eastAsia="Times New Roman" w:hAnsi="Calibri" w:cs="Arial"/>
          <w:snapToGrid w:val="0"/>
        </w:rPr>
        <w:tab/>
      </w:r>
      <w:r w:rsidRPr="0042158A">
        <w:rPr>
          <w:rFonts w:ascii="Calibri" w:eastAsia="Times New Roman" w:hAnsi="Calibri" w:cs="Arial"/>
          <w:snapToGrid w:val="0"/>
        </w:rPr>
        <w:tab/>
        <w:t>Dr Fu Meng Khaw</w:t>
      </w:r>
    </w:p>
    <w:p w14:paraId="3CDCC8A4" w14:textId="77777777" w:rsidR="0042158A" w:rsidRPr="0042158A" w:rsidRDefault="0042158A" w:rsidP="00F03263">
      <w:pPr>
        <w:widowControl w:val="0"/>
        <w:spacing w:after="0" w:line="240" w:lineRule="auto"/>
        <w:ind w:right="-406"/>
        <w:rPr>
          <w:rFonts w:ascii="Calibri" w:eastAsia="Times New Roman" w:hAnsi="Calibri" w:cs="Arial"/>
          <w:b/>
          <w:snapToGrid w:val="0"/>
        </w:rPr>
      </w:pPr>
      <w:r w:rsidRPr="0042158A">
        <w:rPr>
          <w:rFonts w:ascii="Calibri" w:eastAsia="Times New Roman" w:hAnsi="Calibri" w:cs="Arial"/>
          <w:b/>
          <w:snapToGrid w:val="0"/>
        </w:rPr>
        <w:t>Chair</w:t>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t>Director</w:t>
      </w:r>
    </w:p>
    <w:p w14:paraId="7D0A01A2" w14:textId="77777777" w:rsidR="0042158A" w:rsidRPr="0042158A" w:rsidRDefault="0042158A" w:rsidP="00F03263">
      <w:pPr>
        <w:widowControl w:val="0"/>
        <w:spacing w:after="0" w:line="240" w:lineRule="auto"/>
        <w:ind w:right="-406"/>
        <w:rPr>
          <w:rFonts w:ascii="Calibri" w:eastAsia="Times New Roman" w:hAnsi="Calibri" w:cs="Arial"/>
          <w:b/>
          <w:snapToGrid w:val="0"/>
        </w:rPr>
      </w:pPr>
      <w:r w:rsidRPr="0042158A">
        <w:rPr>
          <w:rFonts w:ascii="Calibri" w:eastAsia="Times New Roman" w:hAnsi="Calibri" w:cs="Arial"/>
          <w:b/>
          <w:snapToGrid w:val="0"/>
        </w:rPr>
        <w:t>East Midlands Clinical Senate</w:t>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t>Public Health England East Midlands</w:t>
      </w:r>
    </w:p>
    <w:p w14:paraId="03ED9DB0" w14:textId="77777777" w:rsidR="00B325B1" w:rsidRDefault="00B325B1" w:rsidP="00F03263">
      <w:pPr>
        <w:pStyle w:val="Heading3"/>
        <w:spacing w:before="0" w:line="240" w:lineRule="auto"/>
      </w:pPr>
    </w:p>
    <w:p w14:paraId="4DC729E6" w14:textId="77777777" w:rsidR="00B325B1" w:rsidRDefault="00B325B1" w:rsidP="00F03263">
      <w:pPr>
        <w:spacing w:after="0" w:line="240" w:lineRule="auto"/>
      </w:pPr>
    </w:p>
    <w:p w14:paraId="6C9F48E6" w14:textId="77777777" w:rsidR="00B325B1" w:rsidRDefault="00B325B1" w:rsidP="00F03263">
      <w:pPr>
        <w:spacing w:after="0" w:line="240" w:lineRule="auto"/>
      </w:pPr>
    </w:p>
    <w:p w14:paraId="35BC926C" w14:textId="77777777" w:rsidR="00B325B1" w:rsidRDefault="00B325B1" w:rsidP="00F03263">
      <w:pPr>
        <w:pStyle w:val="Heading3"/>
        <w:spacing w:before="0" w:line="240" w:lineRule="auto"/>
      </w:pPr>
    </w:p>
    <w:p w14:paraId="1E49FE3F" w14:textId="77777777" w:rsidR="00B325B1" w:rsidRDefault="00B325B1" w:rsidP="00F03263">
      <w:pPr>
        <w:spacing w:after="0" w:line="240" w:lineRule="auto"/>
      </w:pPr>
    </w:p>
    <w:p w14:paraId="17AB7588" w14:textId="77777777" w:rsidR="00B325B1" w:rsidRDefault="00B325B1" w:rsidP="00F03263">
      <w:pPr>
        <w:spacing w:after="0" w:line="240" w:lineRule="auto"/>
      </w:pPr>
    </w:p>
    <w:p w14:paraId="27C89030" w14:textId="77777777" w:rsidR="00B325B1" w:rsidRDefault="00B325B1" w:rsidP="00F03263">
      <w:pPr>
        <w:spacing w:after="0" w:line="240" w:lineRule="auto"/>
      </w:pPr>
    </w:p>
    <w:p w14:paraId="54505A9A" w14:textId="77777777" w:rsidR="00B325B1" w:rsidRDefault="00B325B1" w:rsidP="00F03263">
      <w:pPr>
        <w:spacing w:after="0" w:line="240" w:lineRule="auto"/>
      </w:pPr>
    </w:p>
    <w:p w14:paraId="29B0A5A1" w14:textId="77777777" w:rsidR="00B325B1" w:rsidRDefault="00B325B1" w:rsidP="00F03263">
      <w:pPr>
        <w:spacing w:after="0" w:line="240" w:lineRule="auto"/>
      </w:pPr>
    </w:p>
    <w:p w14:paraId="78CEE99A" w14:textId="77777777" w:rsidR="00EF3887" w:rsidRDefault="00EF3887" w:rsidP="00F03263">
      <w:pPr>
        <w:spacing w:after="0" w:line="240" w:lineRule="auto"/>
      </w:pPr>
    </w:p>
    <w:p w14:paraId="34E4AA2A" w14:textId="77777777" w:rsidR="00EF3887" w:rsidRDefault="00EF3887" w:rsidP="00F03263">
      <w:pPr>
        <w:spacing w:after="0" w:line="240" w:lineRule="auto"/>
      </w:pPr>
    </w:p>
    <w:p w14:paraId="4360D26B" w14:textId="77777777" w:rsidR="00EF3887" w:rsidRDefault="00EF3887" w:rsidP="00F03263">
      <w:pPr>
        <w:spacing w:after="0" w:line="240" w:lineRule="auto"/>
      </w:pPr>
    </w:p>
    <w:p w14:paraId="74751F72" w14:textId="77777777" w:rsidR="00EF3887" w:rsidRDefault="00EF3887" w:rsidP="00F03263">
      <w:pPr>
        <w:spacing w:after="0" w:line="240" w:lineRule="auto"/>
      </w:pPr>
    </w:p>
    <w:p w14:paraId="4C444AAE" w14:textId="77777777" w:rsidR="00EF3887" w:rsidRDefault="00EF3887" w:rsidP="00F03263">
      <w:pPr>
        <w:spacing w:after="0" w:line="240" w:lineRule="auto"/>
      </w:pPr>
    </w:p>
    <w:p w14:paraId="72F1CF32" w14:textId="77777777" w:rsidR="00EF3887" w:rsidRDefault="00EF3887" w:rsidP="00F03263">
      <w:pPr>
        <w:spacing w:after="0" w:line="240" w:lineRule="auto"/>
      </w:pPr>
    </w:p>
    <w:p w14:paraId="41A6B723" w14:textId="77777777" w:rsidR="00EF3887" w:rsidRDefault="00EF3887" w:rsidP="00F03263">
      <w:pPr>
        <w:spacing w:after="0" w:line="240" w:lineRule="auto"/>
      </w:pPr>
    </w:p>
    <w:p w14:paraId="33CC8ADD" w14:textId="77777777" w:rsidR="00EF3887" w:rsidRDefault="00EF3887" w:rsidP="00F03263">
      <w:pPr>
        <w:spacing w:after="0" w:line="240" w:lineRule="auto"/>
      </w:pPr>
    </w:p>
    <w:p w14:paraId="48F80F42" w14:textId="77777777" w:rsidR="00EF3887" w:rsidRDefault="00EF3887" w:rsidP="00F03263">
      <w:pPr>
        <w:spacing w:after="0" w:line="240" w:lineRule="auto"/>
      </w:pPr>
    </w:p>
    <w:p w14:paraId="6F6E420C" w14:textId="77777777" w:rsidR="00F03263" w:rsidRDefault="00F03263" w:rsidP="00F03263">
      <w:pPr>
        <w:spacing w:after="0" w:line="240" w:lineRule="auto"/>
      </w:pPr>
    </w:p>
    <w:p w14:paraId="73E8B5DA" w14:textId="77777777" w:rsidR="00F03263" w:rsidRDefault="00F03263" w:rsidP="00F03263">
      <w:pPr>
        <w:spacing w:after="0" w:line="240" w:lineRule="auto"/>
      </w:pPr>
    </w:p>
    <w:p w14:paraId="419550D3" w14:textId="77777777" w:rsidR="00F03263" w:rsidRDefault="00F03263" w:rsidP="00F03263">
      <w:pPr>
        <w:spacing w:after="0" w:line="240" w:lineRule="auto"/>
      </w:pPr>
    </w:p>
    <w:p w14:paraId="184A8665" w14:textId="77777777" w:rsidR="00F03263" w:rsidRDefault="00F03263" w:rsidP="00F03263">
      <w:pPr>
        <w:spacing w:after="0" w:line="240" w:lineRule="auto"/>
      </w:pPr>
    </w:p>
    <w:p w14:paraId="7E129F10" w14:textId="77777777" w:rsidR="00F03263" w:rsidRDefault="00F03263" w:rsidP="00F03263">
      <w:pPr>
        <w:spacing w:after="0" w:line="240" w:lineRule="auto"/>
      </w:pPr>
    </w:p>
    <w:p w14:paraId="2B6D28DE" w14:textId="77777777" w:rsidR="00F03263" w:rsidRDefault="00F03263" w:rsidP="00F03263">
      <w:pPr>
        <w:spacing w:after="0" w:line="240" w:lineRule="auto"/>
      </w:pPr>
    </w:p>
    <w:p w14:paraId="15C59076" w14:textId="77777777" w:rsidR="00F03263" w:rsidRDefault="00F03263" w:rsidP="00F03263">
      <w:pPr>
        <w:spacing w:after="0" w:line="240" w:lineRule="auto"/>
      </w:pPr>
    </w:p>
    <w:p w14:paraId="5743C11A" w14:textId="77777777" w:rsidR="00F03263" w:rsidRDefault="00F03263" w:rsidP="00F03263">
      <w:pPr>
        <w:spacing w:after="0" w:line="240" w:lineRule="auto"/>
      </w:pPr>
    </w:p>
    <w:p w14:paraId="5D53F229" w14:textId="77777777" w:rsidR="00F03263" w:rsidRDefault="00F03263" w:rsidP="00F03263">
      <w:pPr>
        <w:spacing w:after="0" w:line="240" w:lineRule="auto"/>
      </w:pPr>
    </w:p>
    <w:p w14:paraId="787E086D" w14:textId="77777777" w:rsidR="00F03263" w:rsidRDefault="00F03263" w:rsidP="00F03263">
      <w:pPr>
        <w:spacing w:after="0" w:line="240" w:lineRule="auto"/>
      </w:pPr>
    </w:p>
    <w:p w14:paraId="16162F44" w14:textId="77777777" w:rsidR="00F03263" w:rsidRDefault="00F03263" w:rsidP="00F03263">
      <w:pPr>
        <w:spacing w:after="0" w:line="240" w:lineRule="auto"/>
      </w:pPr>
    </w:p>
    <w:p w14:paraId="6C200C4E" w14:textId="77777777" w:rsidR="00EF3887" w:rsidRDefault="00EF3887" w:rsidP="00F03263">
      <w:pPr>
        <w:spacing w:after="0" w:line="240" w:lineRule="auto"/>
      </w:pPr>
    </w:p>
    <w:p w14:paraId="24850CEA" w14:textId="77777777" w:rsidR="00BC767E" w:rsidRDefault="004B05B9" w:rsidP="00F03263">
      <w:pPr>
        <w:pStyle w:val="Heading3"/>
        <w:spacing w:before="0" w:line="240" w:lineRule="auto"/>
        <w:rPr>
          <w:color w:val="365F91" w:themeColor="accent1" w:themeShade="BF"/>
        </w:rPr>
      </w:pPr>
      <w:bookmarkStart w:id="22" w:name="_Toc531947131"/>
      <w:r w:rsidRPr="00EF17C3">
        <w:rPr>
          <w:color w:val="365F91" w:themeColor="accent1" w:themeShade="BF"/>
        </w:rPr>
        <w:lastRenderedPageBreak/>
        <w:t>1</w:t>
      </w:r>
      <w:r w:rsidR="00111246" w:rsidRPr="00EF17C3">
        <w:rPr>
          <w:color w:val="365F91" w:themeColor="accent1" w:themeShade="BF"/>
        </w:rPr>
        <w:t>.</w:t>
      </w:r>
      <w:r w:rsidRPr="00EF17C3">
        <w:rPr>
          <w:color w:val="365F91" w:themeColor="accent1" w:themeShade="BF"/>
        </w:rPr>
        <w:tab/>
      </w:r>
      <w:r w:rsidR="00BC767E" w:rsidRPr="00EF17C3">
        <w:rPr>
          <w:color w:val="365F91" w:themeColor="accent1" w:themeShade="BF"/>
        </w:rPr>
        <w:t>Background</w:t>
      </w:r>
      <w:bookmarkEnd w:id="22"/>
    </w:p>
    <w:p w14:paraId="1F4D3B29" w14:textId="77777777" w:rsidR="00EF3887" w:rsidRDefault="00EF3887" w:rsidP="00F03263">
      <w:pPr>
        <w:spacing w:after="0" w:line="240" w:lineRule="auto"/>
        <w:jc w:val="both"/>
        <w:rPr>
          <w:rFonts w:cs="Arial"/>
        </w:rPr>
      </w:pPr>
    </w:p>
    <w:p w14:paraId="70E358AD" w14:textId="77777777" w:rsidR="00B57565" w:rsidRDefault="00B57565" w:rsidP="00F03263">
      <w:pPr>
        <w:spacing w:after="0" w:line="240" w:lineRule="auto"/>
        <w:jc w:val="both"/>
        <w:rPr>
          <w:rFonts w:cs="Arial"/>
        </w:rPr>
      </w:pPr>
      <w:r>
        <w:rPr>
          <w:rFonts w:cs="Arial"/>
        </w:rPr>
        <w:t xml:space="preserve">A new </w:t>
      </w:r>
      <w:r w:rsidRPr="00B57565">
        <w:rPr>
          <w:rFonts w:cs="Arial"/>
        </w:rPr>
        <w:t>physical activity resource for health professionals</w:t>
      </w:r>
      <w:r>
        <w:rPr>
          <w:rFonts w:cs="Arial"/>
        </w:rPr>
        <w:t xml:space="preserve"> was launched in October 2018. The Moving Medicine tool produced by </w:t>
      </w:r>
      <w:r w:rsidRPr="00B57565">
        <w:rPr>
          <w:rFonts w:cs="Arial"/>
        </w:rPr>
        <w:t>the Faculty of Sport and Exercise Medicine (FSEM) in partnership with Public Health England (PHE) and Sport England with suppor</w:t>
      </w:r>
      <w:r>
        <w:rPr>
          <w:rFonts w:cs="Arial"/>
        </w:rPr>
        <w:t xml:space="preserve">t from National Lottery funding, will help </w:t>
      </w:r>
      <w:r w:rsidRPr="00B57565">
        <w:rPr>
          <w:rFonts w:cs="Arial"/>
        </w:rPr>
        <w:t>healthcare professionals advise patients on how physical activity can help to manage their conditions, prevent disease and aid recovery.</w:t>
      </w:r>
      <w:r>
        <w:rPr>
          <w:rFonts w:cs="Arial"/>
        </w:rPr>
        <w:t xml:space="preserve"> </w:t>
      </w:r>
    </w:p>
    <w:p w14:paraId="5CCDDB4F" w14:textId="77777777" w:rsidR="00B57565" w:rsidRDefault="00B57565" w:rsidP="00F03263">
      <w:pPr>
        <w:spacing w:after="0" w:line="240" w:lineRule="auto"/>
        <w:ind w:left="709" w:hanging="709"/>
        <w:jc w:val="both"/>
        <w:rPr>
          <w:rFonts w:cs="Arial"/>
        </w:rPr>
      </w:pPr>
    </w:p>
    <w:p w14:paraId="60634648" w14:textId="77777777" w:rsidR="00E10A29" w:rsidRPr="00EE14AE" w:rsidRDefault="00E10A29" w:rsidP="00F03263">
      <w:pPr>
        <w:spacing w:after="0" w:line="240" w:lineRule="auto"/>
        <w:jc w:val="both"/>
        <w:rPr>
          <w:rFonts w:cs="Arial"/>
        </w:rPr>
      </w:pPr>
      <w:r w:rsidRPr="00EE14AE">
        <w:rPr>
          <w:rFonts w:cs="Arial"/>
        </w:rPr>
        <w:t>Currently one in four of the population in England does less than 30 minutes of moderate intensity physical activity a week and are classified as inactive.</w:t>
      </w:r>
    </w:p>
    <w:p w14:paraId="5B8C172A" w14:textId="77777777" w:rsidR="00D40995" w:rsidRPr="00EE14AE" w:rsidRDefault="00D40995" w:rsidP="00F03263">
      <w:pPr>
        <w:spacing w:after="0" w:line="240" w:lineRule="auto"/>
        <w:jc w:val="both"/>
        <w:rPr>
          <w:rFonts w:cs="Arial"/>
        </w:rPr>
      </w:pPr>
    </w:p>
    <w:p w14:paraId="28618C63" w14:textId="77777777" w:rsidR="00E10A29" w:rsidRPr="00EE14AE" w:rsidRDefault="00E10A29" w:rsidP="00F03263">
      <w:pPr>
        <w:spacing w:after="0" w:line="240" w:lineRule="auto"/>
        <w:jc w:val="both"/>
        <w:rPr>
          <w:rFonts w:cs="Arial"/>
        </w:rPr>
      </w:pPr>
      <w:r w:rsidRPr="00EE14AE">
        <w:rPr>
          <w:rFonts w:cs="Arial"/>
        </w:rPr>
        <w:t>Physical inactivity is in the top ten greatest causes of ill health nationally</w:t>
      </w:r>
      <w:r w:rsidR="000A43B1" w:rsidRPr="00EE14AE">
        <w:rPr>
          <w:rFonts w:cs="Arial"/>
        </w:rPr>
        <w:t>,</w:t>
      </w:r>
      <w:r w:rsidRPr="00EE14AE">
        <w:rPr>
          <w:rFonts w:cs="Arial"/>
        </w:rPr>
        <w:t xml:space="preserve"> with negative impacts on health, wellbeing, social and economic outcomes for individuals and communities.</w:t>
      </w:r>
    </w:p>
    <w:p w14:paraId="41537B8B" w14:textId="77777777" w:rsidR="00D40995" w:rsidRPr="00EE14AE" w:rsidRDefault="00D40995" w:rsidP="00F03263">
      <w:pPr>
        <w:spacing w:after="0" w:line="240" w:lineRule="auto"/>
        <w:jc w:val="both"/>
        <w:rPr>
          <w:rFonts w:cs="Arial"/>
        </w:rPr>
      </w:pPr>
    </w:p>
    <w:p w14:paraId="3AB76B92" w14:textId="77777777" w:rsidR="00E10A29" w:rsidRDefault="00E10A29" w:rsidP="00F03263">
      <w:pPr>
        <w:spacing w:after="0" w:line="240" w:lineRule="auto"/>
        <w:jc w:val="both"/>
        <w:rPr>
          <w:rFonts w:cs="Arial"/>
        </w:rPr>
      </w:pPr>
      <w:r w:rsidRPr="00EE14AE">
        <w:rPr>
          <w:rFonts w:cs="Arial"/>
        </w:rPr>
        <w:t>Evidence shows that one in four patients would be more active if advised by a GP or nurse, yet nearly three quarters of GPs do not speak about the benefits of physical activity to patients due to either lack of knowledge, skills or confidence.</w:t>
      </w:r>
    </w:p>
    <w:p w14:paraId="29A6A558" w14:textId="77777777" w:rsidR="00B57565" w:rsidRDefault="00B57565" w:rsidP="00F03263">
      <w:pPr>
        <w:spacing w:after="0" w:line="240" w:lineRule="auto"/>
        <w:jc w:val="both"/>
        <w:rPr>
          <w:rFonts w:cs="Arial"/>
        </w:rPr>
      </w:pPr>
    </w:p>
    <w:p w14:paraId="7921EA9F" w14:textId="77777777" w:rsidR="00B57565" w:rsidRPr="00EE14AE" w:rsidRDefault="00B57565" w:rsidP="00F03263">
      <w:pPr>
        <w:spacing w:after="0" w:line="240" w:lineRule="auto"/>
        <w:jc w:val="both"/>
        <w:rPr>
          <w:rFonts w:cs="Arial"/>
        </w:rPr>
      </w:pPr>
      <w:r w:rsidRPr="00B57565">
        <w:rPr>
          <w:rFonts w:cs="Arial"/>
        </w:rPr>
        <w:t>The tool focuses on helping to address the most common long term health conditions affecting the population, such as cancer, depression, musculoskeletal pain and type 2 diabetes.</w:t>
      </w:r>
      <w:r>
        <w:rPr>
          <w:rFonts w:cs="Arial"/>
        </w:rPr>
        <w:t xml:space="preserve"> </w:t>
      </w:r>
      <w:r>
        <w:rPr>
          <w:rStyle w:val="FootnoteReference"/>
          <w:rFonts w:cs="Arial"/>
        </w:rPr>
        <w:footnoteReference w:id="1"/>
      </w:r>
    </w:p>
    <w:p w14:paraId="2532C4CF" w14:textId="77777777" w:rsidR="009507FF" w:rsidRDefault="009507FF" w:rsidP="00F03263">
      <w:pPr>
        <w:spacing w:after="0" w:line="240" w:lineRule="auto"/>
        <w:jc w:val="both"/>
        <w:rPr>
          <w:rFonts w:cs="Arial"/>
          <w:b/>
        </w:rPr>
      </w:pPr>
    </w:p>
    <w:p w14:paraId="27B4F42B" w14:textId="77777777" w:rsidR="00EF3887" w:rsidRPr="00EE14AE" w:rsidRDefault="00EF3887" w:rsidP="00F03263">
      <w:pPr>
        <w:spacing w:after="0" w:line="240" w:lineRule="auto"/>
        <w:jc w:val="both"/>
        <w:rPr>
          <w:rFonts w:cs="Arial"/>
          <w:b/>
        </w:rPr>
      </w:pPr>
    </w:p>
    <w:p w14:paraId="6407ED96" w14:textId="77777777" w:rsidR="003076D0" w:rsidRPr="00EF3887" w:rsidRDefault="004B05B9" w:rsidP="00F03263">
      <w:pPr>
        <w:pStyle w:val="Heading3"/>
        <w:spacing w:before="0" w:line="240" w:lineRule="auto"/>
        <w:rPr>
          <w:color w:val="365F91" w:themeColor="accent1" w:themeShade="BF"/>
        </w:rPr>
      </w:pPr>
      <w:bookmarkStart w:id="23" w:name="_Toc531947132"/>
      <w:r w:rsidRPr="00EF17C3">
        <w:rPr>
          <w:color w:val="365F91" w:themeColor="accent1" w:themeShade="BF"/>
        </w:rPr>
        <w:t>2</w:t>
      </w:r>
      <w:r w:rsidR="00111246" w:rsidRPr="00EF17C3">
        <w:rPr>
          <w:color w:val="365F91" w:themeColor="accent1" w:themeShade="BF"/>
        </w:rPr>
        <w:t>.</w:t>
      </w:r>
      <w:r w:rsidRPr="00EF17C3">
        <w:rPr>
          <w:color w:val="365F91" w:themeColor="accent1" w:themeShade="BF"/>
        </w:rPr>
        <w:tab/>
      </w:r>
      <w:r w:rsidR="00B41817" w:rsidRPr="00EF17C3">
        <w:rPr>
          <w:color w:val="365F91" w:themeColor="accent1" w:themeShade="BF"/>
        </w:rPr>
        <w:t>Aim</w:t>
      </w:r>
      <w:r w:rsidR="00EB67B0" w:rsidRPr="00EF17C3">
        <w:rPr>
          <w:color w:val="365F91" w:themeColor="accent1" w:themeShade="BF"/>
        </w:rPr>
        <w:t xml:space="preserve">s and </w:t>
      </w:r>
      <w:r w:rsidR="00F03263" w:rsidRPr="00EF17C3">
        <w:rPr>
          <w:color w:val="365F91" w:themeColor="accent1" w:themeShade="BF"/>
        </w:rPr>
        <w:t>o</w:t>
      </w:r>
      <w:r w:rsidR="00EB67B0" w:rsidRPr="00EF17C3">
        <w:rPr>
          <w:color w:val="365F91" w:themeColor="accent1" w:themeShade="BF"/>
        </w:rPr>
        <w:t>bjectives</w:t>
      </w:r>
      <w:bookmarkEnd w:id="23"/>
      <w:r w:rsidR="00483CBD" w:rsidRPr="00EF3887">
        <w:rPr>
          <w:color w:val="365F91" w:themeColor="accent1" w:themeShade="BF"/>
        </w:rPr>
        <w:t xml:space="preserve"> </w:t>
      </w:r>
    </w:p>
    <w:p w14:paraId="1F3276C6" w14:textId="77777777" w:rsidR="00EF3887" w:rsidRDefault="00B41817" w:rsidP="00F03263">
      <w:pPr>
        <w:spacing w:after="0" w:line="240" w:lineRule="auto"/>
        <w:ind w:hanging="284"/>
        <w:jc w:val="both"/>
        <w:rPr>
          <w:rFonts w:cs="Arial"/>
        </w:rPr>
      </w:pPr>
      <w:r w:rsidRPr="00EE14AE">
        <w:rPr>
          <w:rFonts w:cs="Arial"/>
        </w:rPr>
        <w:tab/>
      </w:r>
    </w:p>
    <w:p w14:paraId="6E035741" w14:textId="77777777" w:rsidR="00EB67B0" w:rsidRDefault="000A43B1" w:rsidP="00F03263">
      <w:pPr>
        <w:spacing w:after="0" w:line="240" w:lineRule="auto"/>
        <w:jc w:val="both"/>
        <w:rPr>
          <w:rFonts w:cs="Arial"/>
        </w:rPr>
      </w:pPr>
      <w:r w:rsidRPr="00EE14AE">
        <w:rPr>
          <w:rFonts w:cs="Arial"/>
        </w:rPr>
        <w:t xml:space="preserve">The event aimed </w:t>
      </w:r>
      <w:r w:rsidR="00EB67B0" w:rsidRPr="00EE14AE">
        <w:rPr>
          <w:rFonts w:cs="Arial"/>
        </w:rPr>
        <w:t>to enable attendees to develop their understanding of physical activity as treatment through:</w:t>
      </w:r>
    </w:p>
    <w:p w14:paraId="113743D7" w14:textId="77777777" w:rsidR="00EF3887" w:rsidRPr="00EE14AE" w:rsidRDefault="00EF3887" w:rsidP="00F03263">
      <w:pPr>
        <w:spacing w:after="0" w:line="240" w:lineRule="auto"/>
        <w:ind w:hanging="284"/>
        <w:jc w:val="both"/>
        <w:rPr>
          <w:rFonts w:cs="Arial"/>
        </w:rPr>
      </w:pPr>
    </w:p>
    <w:p w14:paraId="10323FE3" w14:textId="77777777" w:rsidR="00EB67B0" w:rsidRPr="00D936D6" w:rsidRDefault="00EB67B0" w:rsidP="00352A53">
      <w:pPr>
        <w:pStyle w:val="ListParagraph"/>
        <w:numPr>
          <w:ilvl w:val="0"/>
          <w:numId w:val="4"/>
        </w:numPr>
        <w:jc w:val="both"/>
        <w:rPr>
          <w:rFonts w:cs="Arial"/>
        </w:rPr>
      </w:pPr>
      <w:r w:rsidRPr="00D936D6">
        <w:rPr>
          <w:rFonts w:cs="Arial"/>
        </w:rPr>
        <w:t xml:space="preserve">An </w:t>
      </w:r>
      <w:r w:rsidR="000A43B1" w:rsidRPr="00D936D6">
        <w:rPr>
          <w:rFonts w:cs="Arial"/>
        </w:rPr>
        <w:t>u</w:t>
      </w:r>
      <w:r w:rsidRPr="00D936D6">
        <w:rPr>
          <w:rFonts w:cs="Arial"/>
        </w:rPr>
        <w:t>pdate on the Moving Healthcare</w:t>
      </w:r>
      <w:r w:rsidR="000A43B1" w:rsidRPr="00D936D6">
        <w:rPr>
          <w:rFonts w:cs="Arial"/>
        </w:rPr>
        <w:t xml:space="preserve"> Professionals Programme (MHPP)</w:t>
      </w:r>
    </w:p>
    <w:p w14:paraId="72C9A474" w14:textId="77777777" w:rsidR="00EB67B0" w:rsidRPr="00D936D6" w:rsidRDefault="00EB67B0" w:rsidP="00352A53">
      <w:pPr>
        <w:pStyle w:val="ListParagraph"/>
        <w:numPr>
          <w:ilvl w:val="0"/>
          <w:numId w:val="4"/>
        </w:numPr>
        <w:jc w:val="both"/>
        <w:rPr>
          <w:rFonts w:cs="Arial"/>
        </w:rPr>
      </w:pPr>
      <w:r w:rsidRPr="00D936D6">
        <w:rPr>
          <w:rFonts w:cs="Arial"/>
        </w:rPr>
        <w:t>Presentation of the Moving Medicine and NICE evidence resources on physical activity prescription for key physic</w:t>
      </w:r>
      <w:r w:rsidR="000A43B1" w:rsidRPr="00D936D6">
        <w:rPr>
          <w:rFonts w:cs="Arial"/>
        </w:rPr>
        <w:t>al and mental health conditions</w:t>
      </w:r>
    </w:p>
    <w:p w14:paraId="3CB6F0CC" w14:textId="77777777" w:rsidR="00EB67B0" w:rsidRPr="00D936D6" w:rsidRDefault="00EB67B0" w:rsidP="00352A53">
      <w:pPr>
        <w:pStyle w:val="ListParagraph"/>
        <w:numPr>
          <w:ilvl w:val="0"/>
          <w:numId w:val="4"/>
        </w:numPr>
        <w:jc w:val="both"/>
        <w:rPr>
          <w:rFonts w:cs="Arial"/>
        </w:rPr>
      </w:pPr>
      <w:r w:rsidRPr="00D936D6">
        <w:rPr>
          <w:rFonts w:cs="Arial"/>
        </w:rPr>
        <w:t>Present</w:t>
      </w:r>
      <w:r w:rsidR="00F03263">
        <w:rPr>
          <w:rFonts w:cs="Arial"/>
        </w:rPr>
        <w:t>ation of</w:t>
      </w:r>
      <w:r w:rsidRPr="00D936D6">
        <w:rPr>
          <w:rFonts w:cs="Arial"/>
        </w:rPr>
        <w:t xml:space="preserve"> local work mapping NHS commissioned and provided physical activity se</w:t>
      </w:r>
      <w:r w:rsidR="000A43B1" w:rsidRPr="00D936D6">
        <w:rPr>
          <w:rFonts w:cs="Arial"/>
        </w:rPr>
        <w:t>rvices across the East Midlands</w:t>
      </w:r>
    </w:p>
    <w:p w14:paraId="5140A949" w14:textId="77777777" w:rsidR="00EB67B0" w:rsidRDefault="00EB67B0" w:rsidP="00352A53">
      <w:pPr>
        <w:pStyle w:val="ListParagraph"/>
        <w:numPr>
          <w:ilvl w:val="0"/>
          <w:numId w:val="4"/>
        </w:numPr>
        <w:jc w:val="both"/>
        <w:rPr>
          <w:rFonts w:cs="Arial"/>
        </w:rPr>
      </w:pPr>
      <w:r w:rsidRPr="00D936D6">
        <w:rPr>
          <w:rFonts w:cs="Arial"/>
        </w:rPr>
        <w:t>Collectively identify</w:t>
      </w:r>
      <w:r w:rsidR="00F03263">
        <w:rPr>
          <w:rFonts w:cs="Arial"/>
        </w:rPr>
        <w:t>ing</w:t>
      </w:r>
      <w:r w:rsidRPr="00D936D6">
        <w:rPr>
          <w:rFonts w:cs="Arial"/>
        </w:rPr>
        <w:t xml:space="preserve"> the opportunities, gaps and challenges in embedding ‘Physical Activ</w:t>
      </w:r>
      <w:r w:rsidR="000A43B1" w:rsidRPr="00D936D6">
        <w:rPr>
          <w:rFonts w:cs="Arial"/>
        </w:rPr>
        <w:t>ity as Treatment’ into practice</w:t>
      </w:r>
    </w:p>
    <w:p w14:paraId="38AB33EE" w14:textId="77777777" w:rsidR="00D936D6" w:rsidRDefault="00D936D6" w:rsidP="00F03263">
      <w:pPr>
        <w:spacing w:after="0" w:line="240" w:lineRule="auto"/>
        <w:jc w:val="both"/>
        <w:rPr>
          <w:rFonts w:cs="Arial"/>
        </w:rPr>
      </w:pPr>
    </w:p>
    <w:p w14:paraId="1AF40635" w14:textId="77777777" w:rsidR="00C1718B" w:rsidRDefault="00C1718B" w:rsidP="00F03263">
      <w:pPr>
        <w:spacing w:after="0" w:line="240" w:lineRule="auto"/>
        <w:jc w:val="both"/>
        <w:rPr>
          <w:rFonts w:cs="Arial"/>
        </w:rPr>
      </w:pPr>
    </w:p>
    <w:p w14:paraId="1E9EE371" w14:textId="77777777" w:rsidR="00C1718B" w:rsidRDefault="00C1718B" w:rsidP="00F03263">
      <w:pPr>
        <w:spacing w:after="0" w:line="240" w:lineRule="auto"/>
        <w:jc w:val="both"/>
        <w:rPr>
          <w:rFonts w:cs="Arial"/>
        </w:rPr>
      </w:pPr>
    </w:p>
    <w:p w14:paraId="508824C4" w14:textId="77777777" w:rsidR="00C1718B" w:rsidRDefault="00C1718B" w:rsidP="00F03263">
      <w:pPr>
        <w:spacing w:after="0" w:line="240" w:lineRule="auto"/>
        <w:jc w:val="both"/>
        <w:rPr>
          <w:rFonts w:cs="Arial"/>
        </w:rPr>
      </w:pPr>
    </w:p>
    <w:p w14:paraId="11F74E52" w14:textId="77777777" w:rsidR="00C1718B" w:rsidRDefault="00C1718B" w:rsidP="00F03263">
      <w:pPr>
        <w:spacing w:after="0" w:line="240" w:lineRule="auto"/>
        <w:jc w:val="both"/>
        <w:rPr>
          <w:rFonts w:cs="Arial"/>
        </w:rPr>
      </w:pPr>
    </w:p>
    <w:p w14:paraId="57844E78" w14:textId="77777777" w:rsidR="00EF3887" w:rsidRDefault="00EF3887" w:rsidP="00F03263">
      <w:pPr>
        <w:spacing w:after="0" w:line="240" w:lineRule="auto"/>
        <w:jc w:val="both"/>
        <w:rPr>
          <w:rFonts w:cs="Arial"/>
        </w:rPr>
      </w:pPr>
    </w:p>
    <w:p w14:paraId="09C331A8" w14:textId="77777777" w:rsidR="00EF3887" w:rsidRDefault="00EF3887" w:rsidP="00F03263">
      <w:pPr>
        <w:spacing w:after="0" w:line="240" w:lineRule="auto"/>
        <w:jc w:val="both"/>
        <w:rPr>
          <w:rFonts w:cs="Arial"/>
        </w:rPr>
      </w:pPr>
    </w:p>
    <w:p w14:paraId="2054A844" w14:textId="77777777" w:rsidR="00EF3887" w:rsidRDefault="00EF3887" w:rsidP="00F03263">
      <w:pPr>
        <w:spacing w:after="0" w:line="240" w:lineRule="auto"/>
        <w:jc w:val="both"/>
        <w:rPr>
          <w:rFonts w:cs="Arial"/>
        </w:rPr>
      </w:pPr>
    </w:p>
    <w:p w14:paraId="6AC7EEF3" w14:textId="77777777" w:rsidR="00EF3887" w:rsidRDefault="00EF3887" w:rsidP="00F03263">
      <w:pPr>
        <w:spacing w:after="0" w:line="240" w:lineRule="auto"/>
        <w:jc w:val="both"/>
        <w:rPr>
          <w:rFonts w:cs="Arial"/>
        </w:rPr>
      </w:pPr>
    </w:p>
    <w:p w14:paraId="1326CD9A" w14:textId="77777777" w:rsidR="00F03263" w:rsidRDefault="00F03263" w:rsidP="00F03263">
      <w:pPr>
        <w:spacing w:after="0" w:line="240" w:lineRule="auto"/>
        <w:jc w:val="both"/>
        <w:rPr>
          <w:rFonts w:cs="Arial"/>
        </w:rPr>
      </w:pPr>
    </w:p>
    <w:p w14:paraId="52AA4105" w14:textId="77777777" w:rsidR="00F03263" w:rsidRDefault="00F03263" w:rsidP="00F03263">
      <w:pPr>
        <w:spacing w:after="0" w:line="240" w:lineRule="auto"/>
        <w:jc w:val="both"/>
        <w:rPr>
          <w:rFonts w:cs="Arial"/>
        </w:rPr>
      </w:pPr>
    </w:p>
    <w:p w14:paraId="688D3FDF" w14:textId="77777777" w:rsidR="00F03263" w:rsidRDefault="00F03263" w:rsidP="00F03263">
      <w:pPr>
        <w:spacing w:after="0" w:line="240" w:lineRule="auto"/>
        <w:jc w:val="both"/>
        <w:rPr>
          <w:rFonts w:cs="Arial"/>
        </w:rPr>
      </w:pPr>
    </w:p>
    <w:p w14:paraId="0DD82CCD" w14:textId="77777777" w:rsidR="00F03263" w:rsidRDefault="00F03263" w:rsidP="00F03263">
      <w:pPr>
        <w:spacing w:after="0" w:line="240" w:lineRule="auto"/>
        <w:jc w:val="both"/>
        <w:rPr>
          <w:rFonts w:cs="Arial"/>
        </w:rPr>
      </w:pPr>
    </w:p>
    <w:p w14:paraId="393B5F55" w14:textId="77777777" w:rsidR="00F03263" w:rsidRDefault="00F03263" w:rsidP="00F03263">
      <w:pPr>
        <w:spacing w:after="0" w:line="240" w:lineRule="auto"/>
        <w:jc w:val="both"/>
        <w:rPr>
          <w:rFonts w:cs="Arial"/>
        </w:rPr>
      </w:pPr>
    </w:p>
    <w:p w14:paraId="35C515D3" w14:textId="77777777" w:rsidR="00F03263" w:rsidRDefault="00F03263" w:rsidP="00F03263">
      <w:pPr>
        <w:spacing w:after="0" w:line="240" w:lineRule="auto"/>
        <w:jc w:val="both"/>
        <w:rPr>
          <w:rFonts w:cs="Arial"/>
        </w:rPr>
      </w:pPr>
    </w:p>
    <w:p w14:paraId="64E3003D" w14:textId="77777777" w:rsidR="00F03263" w:rsidRDefault="00F03263" w:rsidP="00F03263">
      <w:pPr>
        <w:spacing w:after="0" w:line="240" w:lineRule="auto"/>
        <w:jc w:val="both"/>
        <w:rPr>
          <w:rFonts w:cs="Arial"/>
        </w:rPr>
      </w:pPr>
    </w:p>
    <w:p w14:paraId="738D1406" w14:textId="77777777" w:rsidR="00F03263" w:rsidRPr="00D936D6" w:rsidRDefault="00F03263" w:rsidP="00F03263">
      <w:pPr>
        <w:spacing w:after="0" w:line="240" w:lineRule="auto"/>
        <w:jc w:val="both"/>
        <w:rPr>
          <w:rFonts w:cs="Arial"/>
        </w:rPr>
      </w:pPr>
    </w:p>
    <w:p w14:paraId="064631A7" w14:textId="77777777" w:rsidR="00F03263" w:rsidRPr="00EF17C3" w:rsidRDefault="004B05B9" w:rsidP="00F03263">
      <w:pPr>
        <w:pStyle w:val="Heading3"/>
        <w:spacing w:before="0" w:line="240" w:lineRule="auto"/>
        <w:rPr>
          <w:color w:val="365F91" w:themeColor="accent1" w:themeShade="BF"/>
        </w:rPr>
      </w:pPr>
      <w:bookmarkStart w:id="24" w:name="_Toc531947133"/>
      <w:r w:rsidRPr="00EF17C3">
        <w:rPr>
          <w:color w:val="365F91" w:themeColor="accent1" w:themeShade="BF"/>
        </w:rPr>
        <w:lastRenderedPageBreak/>
        <w:t>3</w:t>
      </w:r>
      <w:r w:rsidR="00EE14AE" w:rsidRPr="00EF17C3">
        <w:rPr>
          <w:color w:val="365F91" w:themeColor="accent1" w:themeShade="BF"/>
        </w:rPr>
        <w:t>.</w:t>
      </w:r>
      <w:r w:rsidRPr="00EF17C3">
        <w:rPr>
          <w:color w:val="365F91" w:themeColor="accent1" w:themeShade="BF"/>
        </w:rPr>
        <w:tab/>
      </w:r>
      <w:r w:rsidR="000A43B1" w:rsidRPr="00EF17C3">
        <w:rPr>
          <w:color w:val="365F91" w:themeColor="accent1" w:themeShade="BF"/>
        </w:rPr>
        <w:t>Agenda for the day</w:t>
      </w:r>
      <w:bookmarkEnd w:id="24"/>
    </w:p>
    <w:tbl>
      <w:tblPr>
        <w:tblStyle w:val="TableGrid"/>
        <w:tblpPr w:leftFromText="180" w:rightFromText="180" w:vertAnchor="text" w:horzAnchor="margin" w:tblpXSpec="center" w:tblpY="357"/>
        <w:tblW w:w="10456" w:type="dxa"/>
        <w:tblLook w:val="04A0" w:firstRow="1" w:lastRow="0" w:firstColumn="1" w:lastColumn="0" w:noHBand="0" w:noVBand="1"/>
      </w:tblPr>
      <w:tblGrid>
        <w:gridCol w:w="2093"/>
        <w:gridCol w:w="4145"/>
        <w:gridCol w:w="4218"/>
      </w:tblGrid>
      <w:tr w:rsidR="00F03263" w:rsidRPr="00EE14AE" w14:paraId="52CC83A8" w14:textId="77777777" w:rsidTr="00F03263">
        <w:tc>
          <w:tcPr>
            <w:tcW w:w="2093" w:type="dxa"/>
            <w:shd w:val="clear" w:color="auto" w:fill="548DD4" w:themeFill="text2" w:themeFillTint="99"/>
          </w:tcPr>
          <w:p w14:paraId="4DEB96BA" w14:textId="77777777" w:rsidR="00F03263" w:rsidRPr="00EE14AE" w:rsidRDefault="00F03263" w:rsidP="00F03263">
            <w:pPr>
              <w:jc w:val="center"/>
              <w:rPr>
                <w:rFonts w:cs="Arial"/>
                <w:b/>
              </w:rPr>
            </w:pPr>
            <w:r w:rsidRPr="00EE14AE">
              <w:rPr>
                <w:rFonts w:cs="Arial"/>
                <w:b/>
              </w:rPr>
              <w:t>Times</w:t>
            </w:r>
          </w:p>
        </w:tc>
        <w:tc>
          <w:tcPr>
            <w:tcW w:w="4145" w:type="dxa"/>
            <w:shd w:val="clear" w:color="auto" w:fill="548DD4" w:themeFill="text2" w:themeFillTint="99"/>
          </w:tcPr>
          <w:p w14:paraId="62024D36" w14:textId="77777777" w:rsidR="00F03263" w:rsidRDefault="00F03263" w:rsidP="00F03263">
            <w:pPr>
              <w:jc w:val="center"/>
              <w:rPr>
                <w:rFonts w:cs="Arial"/>
                <w:b/>
              </w:rPr>
            </w:pPr>
            <w:r w:rsidRPr="00EE14AE">
              <w:rPr>
                <w:rFonts w:cs="Arial"/>
                <w:b/>
              </w:rPr>
              <w:t>Agenda Item</w:t>
            </w:r>
          </w:p>
          <w:p w14:paraId="0D590330" w14:textId="77777777" w:rsidR="00AD0E62" w:rsidRPr="00AD0E62" w:rsidRDefault="00AD0E62" w:rsidP="00F03263">
            <w:pPr>
              <w:jc w:val="center"/>
              <w:rPr>
                <w:rFonts w:cs="Arial"/>
                <w:b/>
                <w:sz w:val="8"/>
                <w:szCs w:val="8"/>
              </w:rPr>
            </w:pPr>
          </w:p>
        </w:tc>
        <w:tc>
          <w:tcPr>
            <w:tcW w:w="4218" w:type="dxa"/>
            <w:shd w:val="clear" w:color="auto" w:fill="548DD4" w:themeFill="text2" w:themeFillTint="99"/>
          </w:tcPr>
          <w:p w14:paraId="2ADBF180" w14:textId="77777777" w:rsidR="00F03263" w:rsidRPr="00EE14AE" w:rsidRDefault="00F03263" w:rsidP="00F03263">
            <w:pPr>
              <w:jc w:val="center"/>
              <w:rPr>
                <w:rFonts w:cs="Arial"/>
                <w:b/>
              </w:rPr>
            </w:pPr>
            <w:r w:rsidRPr="00EE14AE">
              <w:rPr>
                <w:rFonts w:cs="Arial"/>
                <w:b/>
              </w:rPr>
              <w:t>Presenter(s)</w:t>
            </w:r>
          </w:p>
        </w:tc>
      </w:tr>
      <w:tr w:rsidR="00F03263" w:rsidRPr="00EE14AE" w14:paraId="1C4A6CA1" w14:textId="77777777" w:rsidTr="00F03263">
        <w:trPr>
          <w:trHeight w:val="540"/>
        </w:trPr>
        <w:tc>
          <w:tcPr>
            <w:tcW w:w="2093" w:type="dxa"/>
          </w:tcPr>
          <w:p w14:paraId="0AE39ACD" w14:textId="77777777" w:rsidR="00F03263" w:rsidRPr="00EE14AE" w:rsidRDefault="00F03263" w:rsidP="00F03263">
            <w:pPr>
              <w:rPr>
                <w:rFonts w:cs="Arial"/>
              </w:rPr>
            </w:pPr>
            <w:r w:rsidRPr="00EE14AE">
              <w:rPr>
                <w:rFonts w:cs="Arial"/>
              </w:rPr>
              <w:t xml:space="preserve">10:00am – 10:05am </w:t>
            </w:r>
          </w:p>
        </w:tc>
        <w:tc>
          <w:tcPr>
            <w:tcW w:w="4145" w:type="dxa"/>
          </w:tcPr>
          <w:p w14:paraId="58B66AFC" w14:textId="77777777" w:rsidR="00F03263" w:rsidRPr="00EE14AE" w:rsidRDefault="00F03263" w:rsidP="00F03263">
            <w:pPr>
              <w:rPr>
                <w:rFonts w:cs="Arial"/>
              </w:rPr>
            </w:pPr>
            <w:r w:rsidRPr="00EE14AE">
              <w:rPr>
                <w:rFonts w:cs="Arial"/>
              </w:rPr>
              <w:t xml:space="preserve">Welcome and Introductions </w:t>
            </w:r>
          </w:p>
        </w:tc>
        <w:tc>
          <w:tcPr>
            <w:tcW w:w="4218" w:type="dxa"/>
          </w:tcPr>
          <w:p w14:paraId="69332E72" w14:textId="77777777" w:rsidR="00F03263" w:rsidRDefault="00F03263" w:rsidP="00F03263">
            <w:pPr>
              <w:rPr>
                <w:rFonts w:cs="Arial"/>
              </w:rPr>
            </w:pPr>
            <w:r w:rsidRPr="00EE14AE">
              <w:rPr>
                <w:rFonts w:cs="Arial"/>
              </w:rPr>
              <w:t>Professor Ashley Dennison</w:t>
            </w:r>
            <w:r>
              <w:rPr>
                <w:rFonts w:cs="Arial"/>
              </w:rPr>
              <w:t xml:space="preserve"> – </w:t>
            </w:r>
            <w:r w:rsidRPr="00EE14AE">
              <w:rPr>
                <w:rFonts w:cs="Arial"/>
              </w:rPr>
              <w:t>East</w:t>
            </w:r>
            <w:r>
              <w:rPr>
                <w:rFonts w:cs="Arial"/>
              </w:rPr>
              <w:t xml:space="preserve"> </w:t>
            </w:r>
            <w:r w:rsidRPr="00EE14AE">
              <w:rPr>
                <w:rFonts w:cs="Arial"/>
              </w:rPr>
              <w:t xml:space="preserve">Midlands Clinical Senate Chair </w:t>
            </w:r>
          </w:p>
          <w:p w14:paraId="6B89B0A4" w14:textId="77777777" w:rsidR="00AD0E62" w:rsidRPr="00AD0E62" w:rsidRDefault="00AD0E62" w:rsidP="00F03263">
            <w:pPr>
              <w:rPr>
                <w:rFonts w:cs="Arial"/>
                <w:sz w:val="8"/>
                <w:szCs w:val="8"/>
              </w:rPr>
            </w:pPr>
          </w:p>
        </w:tc>
      </w:tr>
      <w:tr w:rsidR="00F03263" w:rsidRPr="00EE14AE" w14:paraId="276E95BE" w14:textId="77777777" w:rsidTr="00F03263">
        <w:tc>
          <w:tcPr>
            <w:tcW w:w="2093" w:type="dxa"/>
          </w:tcPr>
          <w:p w14:paraId="6E362970" w14:textId="77777777" w:rsidR="00F03263" w:rsidRPr="00EE14AE" w:rsidRDefault="00F03263" w:rsidP="00F03263">
            <w:pPr>
              <w:rPr>
                <w:rFonts w:cs="Arial"/>
              </w:rPr>
            </w:pPr>
            <w:r w:rsidRPr="00EE14AE">
              <w:rPr>
                <w:rFonts w:cs="Arial"/>
              </w:rPr>
              <w:t xml:space="preserve">10:05am – 10:15am </w:t>
            </w:r>
          </w:p>
        </w:tc>
        <w:tc>
          <w:tcPr>
            <w:tcW w:w="4145" w:type="dxa"/>
          </w:tcPr>
          <w:p w14:paraId="2EE09C6F" w14:textId="77777777" w:rsidR="00F03263" w:rsidRPr="00EE14AE" w:rsidRDefault="006B58DC" w:rsidP="00F03263">
            <w:pPr>
              <w:rPr>
                <w:rFonts w:cs="Arial"/>
              </w:rPr>
            </w:pPr>
            <w:hyperlink r:id="rId15" w:history="1">
              <w:r w:rsidR="00F03263" w:rsidRPr="00C36D9F">
                <w:rPr>
                  <w:rStyle w:val="Hyperlink"/>
                  <w:rFonts w:cs="Arial"/>
                </w:rPr>
                <w:t>Clinical Senate Update</w:t>
              </w:r>
            </w:hyperlink>
            <w:r w:rsidR="00F03263">
              <w:rPr>
                <w:rStyle w:val="Hyperlink"/>
                <w:rFonts w:cs="Arial"/>
              </w:rPr>
              <w:t xml:space="preserve"> </w:t>
            </w:r>
            <w:r w:rsidR="00F03263" w:rsidRPr="00EE14AE">
              <w:rPr>
                <w:rStyle w:val="Hyperlink"/>
                <w:rFonts w:cs="Arial"/>
              </w:rPr>
              <w:t xml:space="preserve"> </w:t>
            </w:r>
          </w:p>
        </w:tc>
        <w:tc>
          <w:tcPr>
            <w:tcW w:w="4218" w:type="dxa"/>
          </w:tcPr>
          <w:p w14:paraId="79DE13C8" w14:textId="77777777" w:rsidR="00F03263" w:rsidRDefault="00F03263" w:rsidP="00F03263">
            <w:pPr>
              <w:rPr>
                <w:rFonts w:cs="Arial"/>
              </w:rPr>
            </w:pPr>
            <w:r w:rsidRPr="00EE14AE">
              <w:rPr>
                <w:rFonts w:cs="Arial"/>
              </w:rPr>
              <w:t>Emma Orrock</w:t>
            </w:r>
            <w:r>
              <w:rPr>
                <w:rFonts w:cs="Arial"/>
              </w:rPr>
              <w:t xml:space="preserve"> – </w:t>
            </w:r>
            <w:r w:rsidRPr="00EE14AE">
              <w:rPr>
                <w:rFonts w:cs="Arial"/>
              </w:rPr>
              <w:t>Head</w:t>
            </w:r>
            <w:r>
              <w:rPr>
                <w:rFonts w:cs="Arial"/>
              </w:rPr>
              <w:t xml:space="preserve"> </w:t>
            </w:r>
            <w:r w:rsidRPr="00EE14AE">
              <w:rPr>
                <w:rFonts w:cs="Arial"/>
              </w:rPr>
              <w:t xml:space="preserve">of East Midlands Clinical Senate </w:t>
            </w:r>
          </w:p>
          <w:p w14:paraId="57A9C81B" w14:textId="77777777" w:rsidR="00AD0E62" w:rsidRPr="00AD0E62" w:rsidRDefault="00AD0E62" w:rsidP="00F03263">
            <w:pPr>
              <w:rPr>
                <w:rFonts w:cs="Arial"/>
                <w:sz w:val="8"/>
                <w:szCs w:val="8"/>
              </w:rPr>
            </w:pPr>
          </w:p>
        </w:tc>
      </w:tr>
      <w:tr w:rsidR="00F03263" w:rsidRPr="00EE14AE" w14:paraId="06B33995" w14:textId="77777777" w:rsidTr="00F03263">
        <w:tc>
          <w:tcPr>
            <w:tcW w:w="2093" w:type="dxa"/>
          </w:tcPr>
          <w:p w14:paraId="58735D02" w14:textId="77777777" w:rsidR="00F03263" w:rsidRPr="00EE14AE" w:rsidRDefault="00F03263" w:rsidP="00F03263">
            <w:pPr>
              <w:rPr>
                <w:rFonts w:cs="Arial"/>
              </w:rPr>
            </w:pPr>
            <w:r w:rsidRPr="00EE14AE">
              <w:rPr>
                <w:rFonts w:cs="Arial"/>
              </w:rPr>
              <w:t xml:space="preserve">10:15am – 10:25am </w:t>
            </w:r>
          </w:p>
        </w:tc>
        <w:tc>
          <w:tcPr>
            <w:tcW w:w="4145" w:type="dxa"/>
          </w:tcPr>
          <w:p w14:paraId="5CC3FE66" w14:textId="77777777" w:rsidR="00F03263" w:rsidRPr="00EE14AE" w:rsidRDefault="006B58DC" w:rsidP="00F03263">
            <w:pPr>
              <w:rPr>
                <w:rFonts w:cs="Arial"/>
              </w:rPr>
            </w:pPr>
            <w:hyperlink r:id="rId16" w:history="1">
              <w:r w:rsidR="00F03263" w:rsidRPr="00C36D9F">
                <w:rPr>
                  <w:rStyle w:val="Hyperlink"/>
                  <w:rFonts w:cs="Arial"/>
                </w:rPr>
                <w:t>Introduction to Physical Activity as Treatment</w:t>
              </w:r>
            </w:hyperlink>
          </w:p>
        </w:tc>
        <w:tc>
          <w:tcPr>
            <w:tcW w:w="4218" w:type="dxa"/>
          </w:tcPr>
          <w:p w14:paraId="660385BD" w14:textId="77777777" w:rsidR="00F03263" w:rsidRDefault="00F03263" w:rsidP="00F03263">
            <w:pPr>
              <w:rPr>
                <w:rFonts w:cs="Arial"/>
              </w:rPr>
            </w:pPr>
            <w:r w:rsidRPr="00EE14AE">
              <w:rPr>
                <w:rFonts w:cs="Arial"/>
              </w:rPr>
              <w:t>Ben Anderson</w:t>
            </w:r>
            <w:r>
              <w:rPr>
                <w:rFonts w:cs="Arial"/>
              </w:rPr>
              <w:t xml:space="preserve"> – D</w:t>
            </w:r>
            <w:r w:rsidRPr="00EE14AE">
              <w:rPr>
                <w:rFonts w:cs="Arial"/>
              </w:rPr>
              <w:t>eputy</w:t>
            </w:r>
            <w:r>
              <w:rPr>
                <w:rFonts w:cs="Arial"/>
              </w:rPr>
              <w:t xml:space="preserve"> </w:t>
            </w:r>
            <w:r w:rsidRPr="00EE14AE">
              <w:rPr>
                <w:rFonts w:cs="Arial"/>
              </w:rPr>
              <w:t>Director, Healthcare Public Health</w:t>
            </w:r>
          </w:p>
          <w:p w14:paraId="302E9913" w14:textId="77777777" w:rsidR="00AD0E62" w:rsidRPr="00AD0E62" w:rsidRDefault="00AD0E62" w:rsidP="00F03263">
            <w:pPr>
              <w:rPr>
                <w:rFonts w:cs="Arial"/>
                <w:sz w:val="8"/>
                <w:szCs w:val="8"/>
              </w:rPr>
            </w:pPr>
          </w:p>
        </w:tc>
      </w:tr>
      <w:tr w:rsidR="00F03263" w:rsidRPr="00EE14AE" w14:paraId="21FCDBFE" w14:textId="77777777" w:rsidTr="00F03263">
        <w:tc>
          <w:tcPr>
            <w:tcW w:w="10456" w:type="dxa"/>
            <w:gridSpan w:val="3"/>
            <w:shd w:val="clear" w:color="auto" w:fill="C6D9F1" w:themeFill="text2" w:themeFillTint="33"/>
          </w:tcPr>
          <w:p w14:paraId="24B4CE24" w14:textId="77777777" w:rsidR="00F03263" w:rsidRDefault="00F03263" w:rsidP="00F03263">
            <w:pPr>
              <w:jc w:val="center"/>
              <w:rPr>
                <w:rFonts w:cs="Arial"/>
                <w:b/>
              </w:rPr>
            </w:pPr>
            <w:r w:rsidRPr="00EE14AE">
              <w:rPr>
                <w:rFonts w:cs="Arial"/>
                <w:b/>
              </w:rPr>
              <w:t>National Overview</w:t>
            </w:r>
          </w:p>
          <w:p w14:paraId="4754F9B8" w14:textId="77777777" w:rsidR="00AD0E62" w:rsidRPr="00AD0E62" w:rsidRDefault="00AD0E62" w:rsidP="00F03263">
            <w:pPr>
              <w:jc w:val="center"/>
              <w:rPr>
                <w:rFonts w:cs="Arial"/>
                <w:b/>
                <w:sz w:val="8"/>
                <w:szCs w:val="8"/>
              </w:rPr>
            </w:pPr>
          </w:p>
        </w:tc>
      </w:tr>
      <w:tr w:rsidR="00F03263" w:rsidRPr="00EE14AE" w14:paraId="4E11F504" w14:textId="77777777" w:rsidTr="00F03263">
        <w:tc>
          <w:tcPr>
            <w:tcW w:w="2093" w:type="dxa"/>
          </w:tcPr>
          <w:p w14:paraId="7C905212" w14:textId="77777777" w:rsidR="00F03263" w:rsidRPr="00EE14AE" w:rsidRDefault="00F03263" w:rsidP="00F03263">
            <w:pPr>
              <w:rPr>
                <w:rFonts w:cs="Arial"/>
              </w:rPr>
            </w:pPr>
            <w:r w:rsidRPr="00EE14AE">
              <w:rPr>
                <w:rFonts w:cs="Arial"/>
              </w:rPr>
              <w:t xml:space="preserve">10:25am – 10:40am </w:t>
            </w:r>
          </w:p>
        </w:tc>
        <w:tc>
          <w:tcPr>
            <w:tcW w:w="4145" w:type="dxa"/>
          </w:tcPr>
          <w:p w14:paraId="47A98296" w14:textId="77777777" w:rsidR="00F03263" w:rsidRDefault="006B58DC" w:rsidP="00F03263">
            <w:pPr>
              <w:rPr>
                <w:rFonts w:cs="Arial"/>
              </w:rPr>
            </w:pPr>
            <w:hyperlink r:id="rId17" w:history="1">
              <w:r w:rsidR="00F03263" w:rsidRPr="00C36D9F">
                <w:rPr>
                  <w:rStyle w:val="Hyperlink"/>
                  <w:rFonts w:cs="Arial"/>
                </w:rPr>
                <w:t xml:space="preserve">Physical activity into healthcare – Moving Healthcare Professionals Programme (MHPP)  </w:t>
              </w:r>
            </w:hyperlink>
          </w:p>
          <w:p w14:paraId="4D038CAF" w14:textId="77777777" w:rsidR="00AD0E62" w:rsidRPr="00AD0E62" w:rsidRDefault="00AD0E62" w:rsidP="00F03263">
            <w:pPr>
              <w:rPr>
                <w:rFonts w:cs="Arial"/>
                <w:sz w:val="8"/>
                <w:szCs w:val="8"/>
              </w:rPr>
            </w:pPr>
          </w:p>
        </w:tc>
        <w:tc>
          <w:tcPr>
            <w:tcW w:w="4218" w:type="dxa"/>
          </w:tcPr>
          <w:p w14:paraId="1C38E766" w14:textId="77777777" w:rsidR="00F03263" w:rsidRPr="00EE14AE" w:rsidRDefault="00F03263" w:rsidP="00F03263">
            <w:pPr>
              <w:rPr>
                <w:rFonts w:cs="Arial"/>
              </w:rPr>
            </w:pPr>
            <w:r w:rsidRPr="00EE14AE">
              <w:rPr>
                <w:rFonts w:cs="Arial"/>
              </w:rPr>
              <w:t>Dr Mike Brannan</w:t>
            </w:r>
            <w:r>
              <w:rPr>
                <w:rFonts w:cs="Arial"/>
              </w:rPr>
              <w:t xml:space="preserve"> – </w:t>
            </w:r>
            <w:r w:rsidRPr="00EE14AE">
              <w:rPr>
                <w:rFonts w:cs="Arial"/>
              </w:rPr>
              <w:t>National</w:t>
            </w:r>
            <w:r>
              <w:rPr>
                <w:rFonts w:cs="Arial"/>
              </w:rPr>
              <w:t xml:space="preserve"> </w:t>
            </w:r>
            <w:r w:rsidRPr="00EE14AE">
              <w:rPr>
                <w:rFonts w:cs="Arial"/>
              </w:rPr>
              <w:t>Lead for Physical Activity</w:t>
            </w:r>
            <w:r>
              <w:rPr>
                <w:rFonts w:cs="Arial"/>
              </w:rPr>
              <w:t xml:space="preserve">, </w:t>
            </w:r>
            <w:r w:rsidRPr="00EE14AE">
              <w:rPr>
                <w:rFonts w:cs="Arial"/>
              </w:rPr>
              <w:t>Public Health England</w:t>
            </w:r>
          </w:p>
        </w:tc>
      </w:tr>
      <w:tr w:rsidR="00F03263" w:rsidRPr="00EE14AE" w14:paraId="0BF04055" w14:textId="77777777" w:rsidTr="00F03263">
        <w:tc>
          <w:tcPr>
            <w:tcW w:w="2093" w:type="dxa"/>
          </w:tcPr>
          <w:p w14:paraId="21F186CD" w14:textId="77777777" w:rsidR="00F03263" w:rsidRPr="00EE14AE" w:rsidRDefault="00F03263" w:rsidP="00F03263">
            <w:pPr>
              <w:rPr>
                <w:rFonts w:cs="Arial"/>
              </w:rPr>
            </w:pPr>
            <w:r w:rsidRPr="00EE14AE">
              <w:rPr>
                <w:rFonts w:cs="Arial"/>
              </w:rPr>
              <w:t xml:space="preserve">10:40am – 10.55am </w:t>
            </w:r>
          </w:p>
        </w:tc>
        <w:tc>
          <w:tcPr>
            <w:tcW w:w="4145" w:type="dxa"/>
          </w:tcPr>
          <w:p w14:paraId="49CD32F9" w14:textId="77777777" w:rsidR="00F03263" w:rsidRPr="00EE14AE" w:rsidRDefault="006B58DC" w:rsidP="00F03263">
            <w:pPr>
              <w:rPr>
                <w:rFonts w:cs="Arial"/>
              </w:rPr>
            </w:pPr>
            <w:hyperlink r:id="rId18" w:history="1">
              <w:r w:rsidR="00F03263" w:rsidRPr="00C36D9F">
                <w:rPr>
                  <w:rStyle w:val="Hyperlink"/>
                  <w:rFonts w:cs="Arial"/>
                </w:rPr>
                <w:t xml:space="preserve">Moving Medicine </w:t>
              </w:r>
            </w:hyperlink>
          </w:p>
          <w:p w14:paraId="602965C1" w14:textId="77777777" w:rsidR="00F03263" w:rsidRPr="00EE14AE" w:rsidRDefault="00F03263" w:rsidP="00F03263">
            <w:pPr>
              <w:rPr>
                <w:rFonts w:cs="Arial"/>
              </w:rPr>
            </w:pPr>
          </w:p>
        </w:tc>
        <w:tc>
          <w:tcPr>
            <w:tcW w:w="4218" w:type="dxa"/>
          </w:tcPr>
          <w:p w14:paraId="2F317B26" w14:textId="77777777" w:rsidR="00F03263" w:rsidRDefault="00F03263" w:rsidP="00F03263">
            <w:pPr>
              <w:rPr>
                <w:rFonts w:cs="Arial"/>
              </w:rPr>
            </w:pPr>
            <w:r w:rsidRPr="00EE14AE">
              <w:rPr>
                <w:rFonts w:cs="Arial"/>
              </w:rPr>
              <w:t>Dr Jill Neale</w:t>
            </w:r>
            <w:r>
              <w:rPr>
                <w:rFonts w:cs="Arial"/>
              </w:rPr>
              <w:t xml:space="preserve"> – </w:t>
            </w:r>
            <w:r w:rsidRPr="00EE14AE">
              <w:rPr>
                <w:rFonts w:cs="Arial"/>
              </w:rPr>
              <w:t>Specialty</w:t>
            </w:r>
            <w:r>
              <w:rPr>
                <w:rFonts w:cs="Arial"/>
              </w:rPr>
              <w:t xml:space="preserve"> </w:t>
            </w:r>
            <w:r w:rsidRPr="00EE14AE">
              <w:rPr>
                <w:rFonts w:cs="Arial"/>
              </w:rPr>
              <w:t>Registrar in Sport and Exercise Medicine, Faculty of Sport and Exercise Medicine</w:t>
            </w:r>
          </w:p>
          <w:p w14:paraId="184E3913" w14:textId="77777777" w:rsidR="00AD0E62" w:rsidRPr="00AD0E62" w:rsidRDefault="00AD0E62" w:rsidP="00F03263">
            <w:pPr>
              <w:rPr>
                <w:rFonts w:cs="Arial"/>
                <w:sz w:val="8"/>
                <w:szCs w:val="8"/>
              </w:rPr>
            </w:pPr>
          </w:p>
        </w:tc>
      </w:tr>
      <w:tr w:rsidR="00F03263" w:rsidRPr="00EE14AE" w14:paraId="219BEEBA" w14:textId="77777777" w:rsidTr="00F03263">
        <w:trPr>
          <w:trHeight w:val="173"/>
        </w:trPr>
        <w:tc>
          <w:tcPr>
            <w:tcW w:w="2093" w:type="dxa"/>
            <w:shd w:val="clear" w:color="auto" w:fill="BFBFBF" w:themeFill="background1" w:themeFillShade="BF"/>
          </w:tcPr>
          <w:p w14:paraId="1AE0B9B9" w14:textId="77777777" w:rsidR="00F03263" w:rsidRPr="00EE14AE" w:rsidRDefault="00F03263" w:rsidP="00F03263">
            <w:pPr>
              <w:rPr>
                <w:rFonts w:cs="Arial"/>
                <w:b/>
              </w:rPr>
            </w:pPr>
            <w:r w:rsidRPr="00EE14AE">
              <w:rPr>
                <w:rFonts w:cs="Arial"/>
                <w:b/>
              </w:rPr>
              <w:t xml:space="preserve">10:55am – 11:15am </w:t>
            </w:r>
          </w:p>
        </w:tc>
        <w:tc>
          <w:tcPr>
            <w:tcW w:w="8363" w:type="dxa"/>
            <w:gridSpan w:val="2"/>
            <w:shd w:val="clear" w:color="auto" w:fill="BFBFBF" w:themeFill="background1" w:themeFillShade="BF"/>
          </w:tcPr>
          <w:p w14:paraId="3A41B491" w14:textId="77777777" w:rsidR="00F03263" w:rsidRDefault="00F03263" w:rsidP="00F03263">
            <w:pPr>
              <w:rPr>
                <w:rFonts w:cs="Arial"/>
                <w:b/>
              </w:rPr>
            </w:pPr>
            <w:r w:rsidRPr="00EE14AE">
              <w:rPr>
                <w:rFonts w:cs="Arial"/>
                <w:b/>
              </w:rPr>
              <w:t xml:space="preserve">REFRESHMENTS </w:t>
            </w:r>
          </w:p>
          <w:p w14:paraId="05B8E7A9" w14:textId="77777777" w:rsidR="00AD0E62" w:rsidRPr="00AD0E62" w:rsidRDefault="00AD0E62" w:rsidP="00F03263">
            <w:pPr>
              <w:rPr>
                <w:rFonts w:cs="Arial"/>
                <w:sz w:val="8"/>
                <w:szCs w:val="8"/>
              </w:rPr>
            </w:pPr>
          </w:p>
        </w:tc>
      </w:tr>
      <w:tr w:rsidR="00F03263" w:rsidRPr="00EE14AE" w14:paraId="5752A0BD" w14:textId="77777777" w:rsidTr="00F03263">
        <w:tc>
          <w:tcPr>
            <w:tcW w:w="2093" w:type="dxa"/>
          </w:tcPr>
          <w:p w14:paraId="76220F1D" w14:textId="77777777" w:rsidR="00F03263" w:rsidRPr="00EE14AE" w:rsidRDefault="00F03263" w:rsidP="00F03263">
            <w:pPr>
              <w:rPr>
                <w:rFonts w:cs="Arial"/>
              </w:rPr>
            </w:pPr>
            <w:r w:rsidRPr="00EE14AE">
              <w:rPr>
                <w:rFonts w:cs="Arial"/>
              </w:rPr>
              <w:t>11:15am – 11:30am</w:t>
            </w:r>
          </w:p>
        </w:tc>
        <w:tc>
          <w:tcPr>
            <w:tcW w:w="4145" w:type="dxa"/>
          </w:tcPr>
          <w:p w14:paraId="13AAB88F" w14:textId="77777777" w:rsidR="00F03263" w:rsidRPr="00EE14AE" w:rsidRDefault="006B58DC" w:rsidP="00F03263">
            <w:pPr>
              <w:tabs>
                <w:tab w:val="left" w:pos="1179"/>
              </w:tabs>
              <w:rPr>
                <w:rFonts w:cs="Arial"/>
              </w:rPr>
            </w:pPr>
            <w:hyperlink r:id="rId19" w:history="1">
              <w:r w:rsidR="00F03263" w:rsidRPr="00C36D9F">
                <w:rPr>
                  <w:rStyle w:val="Hyperlink"/>
                  <w:rFonts w:cs="Arial"/>
                </w:rPr>
                <w:t>Physical Activity a</w:t>
              </w:r>
              <w:r w:rsidR="00C36D9F" w:rsidRPr="00C36D9F">
                <w:rPr>
                  <w:rStyle w:val="Hyperlink"/>
                  <w:rFonts w:cs="Arial"/>
                </w:rPr>
                <w:t>s Treatment within NICE pathways</w:t>
              </w:r>
            </w:hyperlink>
            <w:r w:rsidR="00C36D9F">
              <w:rPr>
                <w:rFonts w:cs="Arial"/>
              </w:rPr>
              <w:t xml:space="preserve"> </w:t>
            </w:r>
          </w:p>
          <w:p w14:paraId="17770484" w14:textId="77777777" w:rsidR="00F03263" w:rsidRPr="00AD0E62" w:rsidRDefault="00F03263" w:rsidP="00F03263">
            <w:pPr>
              <w:tabs>
                <w:tab w:val="left" w:pos="1179"/>
              </w:tabs>
              <w:rPr>
                <w:rFonts w:cs="Arial"/>
                <w:sz w:val="8"/>
                <w:szCs w:val="8"/>
              </w:rPr>
            </w:pPr>
          </w:p>
        </w:tc>
        <w:tc>
          <w:tcPr>
            <w:tcW w:w="4218" w:type="dxa"/>
          </w:tcPr>
          <w:p w14:paraId="4BF50921" w14:textId="77777777" w:rsidR="00F03263" w:rsidRPr="00EE14AE" w:rsidRDefault="00F03263" w:rsidP="00F03263">
            <w:pPr>
              <w:rPr>
                <w:rFonts w:cs="Arial"/>
              </w:rPr>
            </w:pPr>
            <w:r w:rsidRPr="00EE14AE">
              <w:rPr>
                <w:rFonts w:cs="Arial"/>
              </w:rPr>
              <w:t>Deborah O’Callaghan</w:t>
            </w:r>
            <w:r>
              <w:rPr>
                <w:rFonts w:cs="Arial"/>
              </w:rPr>
              <w:t xml:space="preserve"> – </w:t>
            </w:r>
            <w:r w:rsidRPr="00EE14AE">
              <w:rPr>
                <w:rFonts w:cs="Arial"/>
              </w:rPr>
              <w:t>Associate</w:t>
            </w:r>
            <w:r>
              <w:rPr>
                <w:rFonts w:cs="Arial"/>
              </w:rPr>
              <w:t xml:space="preserve"> </w:t>
            </w:r>
            <w:r w:rsidRPr="00EE14AE">
              <w:rPr>
                <w:rFonts w:cs="Arial"/>
              </w:rPr>
              <w:t>Director</w:t>
            </w:r>
            <w:r>
              <w:rPr>
                <w:rFonts w:cs="Arial"/>
              </w:rPr>
              <w:t xml:space="preserve">, </w:t>
            </w:r>
          </w:p>
          <w:p w14:paraId="126C1447" w14:textId="77777777" w:rsidR="00F03263" w:rsidRPr="00EE14AE" w:rsidRDefault="00F03263" w:rsidP="00F03263">
            <w:pPr>
              <w:rPr>
                <w:rFonts w:cs="Arial"/>
              </w:rPr>
            </w:pPr>
            <w:r w:rsidRPr="00EE14AE">
              <w:rPr>
                <w:rFonts w:cs="Arial"/>
              </w:rPr>
              <w:t>NICE Field Team, Midlands and East</w:t>
            </w:r>
          </w:p>
        </w:tc>
      </w:tr>
      <w:tr w:rsidR="00F03263" w:rsidRPr="00EE14AE" w14:paraId="11EB740F" w14:textId="77777777" w:rsidTr="00F03263">
        <w:tc>
          <w:tcPr>
            <w:tcW w:w="2093" w:type="dxa"/>
          </w:tcPr>
          <w:p w14:paraId="17ED4E4D" w14:textId="77777777" w:rsidR="00F03263" w:rsidRPr="00EE14AE" w:rsidRDefault="00F03263" w:rsidP="00F03263">
            <w:pPr>
              <w:rPr>
                <w:rFonts w:cs="Arial"/>
              </w:rPr>
            </w:pPr>
            <w:r w:rsidRPr="00EE14AE">
              <w:rPr>
                <w:rFonts w:cs="Arial"/>
              </w:rPr>
              <w:t xml:space="preserve">11:30am – 11:45am  </w:t>
            </w:r>
          </w:p>
        </w:tc>
        <w:tc>
          <w:tcPr>
            <w:tcW w:w="4145" w:type="dxa"/>
          </w:tcPr>
          <w:p w14:paraId="05E19912" w14:textId="77777777" w:rsidR="00F03263" w:rsidRDefault="00F03263" w:rsidP="00F03263">
            <w:pPr>
              <w:rPr>
                <w:rFonts w:cs="Arial"/>
              </w:rPr>
            </w:pPr>
            <w:r w:rsidRPr="00EE14AE">
              <w:rPr>
                <w:rFonts w:cs="Arial"/>
              </w:rPr>
              <w:t>Q and A with the Panel</w:t>
            </w:r>
          </w:p>
          <w:p w14:paraId="3ABA0AC0" w14:textId="77777777" w:rsidR="00AD0E62" w:rsidRPr="00AD0E62" w:rsidRDefault="00AD0E62" w:rsidP="00F03263">
            <w:pPr>
              <w:rPr>
                <w:rFonts w:cs="Arial"/>
                <w:sz w:val="8"/>
                <w:szCs w:val="8"/>
              </w:rPr>
            </w:pPr>
          </w:p>
        </w:tc>
        <w:tc>
          <w:tcPr>
            <w:tcW w:w="4218" w:type="dxa"/>
          </w:tcPr>
          <w:p w14:paraId="0E3B3EF8" w14:textId="77777777" w:rsidR="00F03263" w:rsidRPr="00EE14AE" w:rsidRDefault="00F03263" w:rsidP="00F03263">
            <w:pPr>
              <w:rPr>
                <w:rFonts w:cs="Arial"/>
              </w:rPr>
            </w:pPr>
            <w:r w:rsidRPr="00EE14AE">
              <w:rPr>
                <w:rFonts w:cs="Arial"/>
              </w:rPr>
              <w:t xml:space="preserve">All </w:t>
            </w:r>
          </w:p>
        </w:tc>
      </w:tr>
      <w:tr w:rsidR="00F03263" w:rsidRPr="00EE14AE" w14:paraId="0AAF0EC5" w14:textId="77777777" w:rsidTr="00F03263">
        <w:tc>
          <w:tcPr>
            <w:tcW w:w="2093" w:type="dxa"/>
            <w:shd w:val="clear" w:color="auto" w:fill="FFFFFF" w:themeFill="background1"/>
          </w:tcPr>
          <w:p w14:paraId="10D00D43" w14:textId="77777777" w:rsidR="00F03263" w:rsidRPr="00EE14AE" w:rsidRDefault="00F03263" w:rsidP="00F03263">
            <w:pPr>
              <w:rPr>
                <w:rFonts w:cs="Arial"/>
              </w:rPr>
            </w:pPr>
            <w:r w:rsidRPr="00EE14AE">
              <w:rPr>
                <w:rFonts w:cs="Arial"/>
              </w:rPr>
              <w:t xml:space="preserve">11:45am – 12:15pm </w:t>
            </w:r>
          </w:p>
        </w:tc>
        <w:tc>
          <w:tcPr>
            <w:tcW w:w="4145" w:type="dxa"/>
            <w:shd w:val="clear" w:color="auto" w:fill="FFFFFF" w:themeFill="background1"/>
          </w:tcPr>
          <w:p w14:paraId="18998475" w14:textId="77777777" w:rsidR="00F03263" w:rsidRDefault="00F03263" w:rsidP="00F03263">
            <w:pPr>
              <w:rPr>
                <w:rFonts w:cs="Arial"/>
              </w:rPr>
            </w:pPr>
            <w:r w:rsidRPr="00EE14AE">
              <w:rPr>
                <w:rFonts w:cs="Arial"/>
              </w:rPr>
              <w:t>Table based discussion – How can the national evidence base shape what we do locally?</w:t>
            </w:r>
          </w:p>
          <w:p w14:paraId="547B2A0F" w14:textId="77777777" w:rsidR="00AD0E62" w:rsidRPr="00AD0E62" w:rsidRDefault="00AD0E62" w:rsidP="00F03263">
            <w:pPr>
              <w:rPr>
                <w:rFonts w:cs="Arial"/>
                <w:sz w:val="8"/>
                <w:szCs w:val="8"/>
              </w:rPr>
            </w:pPr>
          </w:p>
          <w:p w14:paraId="14096C13" w14:textId="77777777" w:rsidR="00F03263" w:rsidRPr="00EE14AE" w:rsidRDefault="00F03263" w:rsidP="00352A53">
            <w:pPr>
              <w:numPr>
                <w:ilvl w:val="0"/>
                <w:numId w:val="3"/>
              </w:numPr>
              <w:contextualSpacing/>
              <w:rPr>
                <w:rFonts w:cs="Arial"/>
              </w:rPr>
            </w:pPr>
            <w:r w:rsidRPr="00EE14AE">
              <w:rPr>
                <w:rFonts w:cs="Arial"/>
              </w:rPr>
              <w:t>Opportunities to apply the evidence</w:t>
            </w:r>
          </w:p>
          <w:p w14:paraId="4883DA96" w14:textId="77777777" w:rsidR="00F03263" w:rsidRDefault="00F03263" w:rsidP="00352A53">
            <w:pPr>
              <w:numPr>
                <w:ilvl w:val="0"/>
                <w:numId w:val="3"/>
              </w:numPr>
              <w:contextualSpacing/>
              <w:rPr>
                <w:rFonts w:cs="Arial"/>
              </w:rPr>
            </w:pPr>
            <w:r w:rsidRPr="00EE14AE">
              <w:rPr>
                <w:rFonts w:cs="Arial"/>
              </w:rPr>
              <w:t>Understanding barriers to application</w:t>
            </w:r>
          </w:p>
          <w:p w14:paraId="0565837D" w14:textId="77777777" w:rsidR="00F03263" w:rsidRPr="00AD0E62" w:rsidRDefault="00F03263" w:rsidP="00F03263">
            <w:pPr>
              <w:contextualSpacing/>
              <w:rPr>
                <w:rFonts w:cs="Arial"/>
                <w:sz w:val="8"/>
                <w:szCs w:val="8"/>
              </w:rPr>
            </w:pPr>
          </w:p>
        </w:tc>
        <w:tc>
          <w:tcPr>
            <w:tcW w:w="4218" w:type="dxa"/>
            <w:shd w:val="clear" w:color="auto" w:fill="FFFFFF" w:themeFill="background1"/>
          </w:tcPr>
          <w:p w14:paraId="22720178" w14:textId="77777777" w:rsidR="00F03263" w:rsidRPr="00EE14AE" w:rsidRDefault="00F03263" w:rsidP="00F03263">
            <w:pPr>
              <w:rPr>
                <w:rFonts w:cs="Arial"/>
              </w:rPr>
            </w:pPr>
            <w:r w:rsidRPr="00EE14AE">
              <w:rPr>
                <w:rFonts w:cs="Arial"/>
              </w:rPr>
              <w:t>Facilitator</w:t>
            </w:r>
            <w:r>
              <w:rPr>
                <w:rFonts w:cs="Arial"/>
              </w:rPr>
              <w:t>:</w:t>
            </w:r>
            <w:r w:rsidRPr="00EE14AE">
              <w:rPr>
                <w:rFonts w:cs="Arial"/>
              </w:rPr>
              <w:t xml:space="preserve"> Andy Fox</w:t>
            </w:r>
            <w:r>
              <w:rPr>
                <w:rFonts w:cs="Arial"/>
              </w:rPr>
              <w:t xml:space="preserve"> – </w:t>
            </w:r>
            <w:r w:rsidRPr="00EE14AE">
              <w:rPr>
                <w:rFonts w:cs="Arial"/>
              </w:rPr>
              <w:t>Speciality</w:t>
            </w:r>
            <w:r>
              <w:rPr>
                <w:rFonts w:cs="Arial"/>
              </w:rPr>
              <w:t xml:space="preserve"> </w:t>
            </w:r>
            <w:r w:rsidRPr="00EE14AE">
              <w:rPr>
                <w:rFonts w:cs="Arial"/>
              </w:rPr>
              <w:t>Registrar</w:t>
            </w:r>
            <w:r>
              <w:rPr>
                <w:rFonts w:cs="Arial"/>
              </w:rPr>
              <w:t xml:space="preserve">, </w:t>
            </w:r>
            <w:r w:rsidRPr="00EE14AE">
              <w:rPr>
                <w:rFonts w:cs="Arial"/>
              </w:rPr>
              <w:t xml:space="preserve">Public Health England </w:t>
            </w:r>
          </w:p>
        </w:tc>
      </w:tr>
      <w:tr w:rsidR="00F03263" w:rsidRPr="00EE14AE" w14:paraId="312B2C31" w14:textId="77777777" w:rsidTr="00F03263">
        <w:tc>
          <w:tcPr>
            <w:tcW w:w="2093" w:type="dxa"/>
            <w:shd w:val="clear" w:color="auto" w:fill="FFFFFF" w:themeFill="background1"/>
          </w:tcPr>
          <w:p w14:paraId="78D65B8D" w14:textId="77777777" w:rsidR="00F03263" w:rsidRPr="00EE14AE" w:rsidRDefault="00F03263" w:rsidP="00F03263">
            <w:pPr>
              <w:rPr>
                <w:rFonts w:cs="Arial"/>
              </w:rPr>
            </w:pPr>
            <w:r w:rsidRPr="00EE14AE">
              <w:rPr>
                <w:rFonts w:cs="Arial"/>
              </w:rPr>
              <w:t xml:space="preserve">12:15pm – 12:30pm </w:t>
            </w:r>
          </w:p>
        </w:tc>
        <w:tc>
          <w:tcPr>
            <w:tcW w:w="4145" w:type="dxa"/>
            <w:shd w:val="clear" w:color="auto" w:fill="FFFFFF" w:themeFill="background1"/>
          </w:tcPr>
          <w:p w14:paraId="52833512" w14:textId="77777777" w:rsidR="00F03263" w:rsidRDefault="00F03263" w:rsidP="00F03263">
            <w:pPr>
              <w:rPr>
                <w:rFonts w:cs="Arial"/>
              </w:rPr>
            </w:pPr>
            <w:r w:rsidRPr="00EE14AE">
              <w:rPr>
                <w:rFonts w:cs="Arial"/>
              </w:rPr>
              <w:t>Feedback from the table discussions</w:t>
            </w:r>
          </w:p>
          <w:p w14:paraId="0E97CF54" w14:textId="77777777" w:rsidR="00AD0E62" w:rsidRPr="00AD0E62" w:rsidRDefault="00AD0E62" w:rsidP="00F03263">
            <w:pPr>
              <w:rPr>
                <w:rFonts w:cs="Arial"/>
                <w:sz w:val="8"/>
                <w:szCs w:val="8"/>
              </w:rPr>
            </w:pPr>
          </w:p>
        </w:tc>
        <w:tc>
          <w:tcPr>
            <w:tcW w:w="4218" w:type="dxa"/>
            <w:shd w:val="clear" w:color="auto" w:fill="FFFFFF" w:themeFill="background1"/>
          </w:tcPr>
          <w:p w14:paraId="70F9908C" w14:textId="77777777" w:rsidR="00F03263" w:rsidRPr="00EE14AE" w:rsidRDefault="00F03263" w:rsidP="00F03263">
            <w:pPr>
              <w:rPr>
                <w:rFonts w:cs="Arial"/>
              </w:rPr>
            </w:pPr>
            <w:r w:rsidRPr="00EE14AE">
              <w:rPr>
                <w:rFonts w:cs="Arial"/>
              </w:rPr>
              <w:t>All</w:t>
            </w:r>
          </w:p>
        </w:tc>
      </w:tr>
      <w:tr w:rsidR="00F03263" w:rsidRPr="00EE14AE" w14:paraId="7251BAEF" w14:textId="77777777" w:rsidTr="00F03263">
        <w:tc>
          <w:tcPr>
            <w:tcW w:w="2093" w:type="dxa"/>
            <w:shd w:val="clear" w:color="auto" w:fill="BFBFBF" w:themeFill="background1" w:themeFillShade="BF"/>
          </w:tcPr>
          <w:p w14:paraId="604B2BD7" w14:textId="77777777" w:rsidR="00F03263" w:rsidRPr="00EE14AE" w:rsidRDefault="00F03263" w:rsidP="00F03263">
            <w:pPr>
              <w:rPr>
                <w:rFonts w:cs="Arial"/>
                <w:b/>
              </w:rPr>
            </w:pPr>
            <w:r w:rsidRPr="00EE14AE">
              <w:rPr>
                <w:rFonts w:cs="Arial"/>
                <w:b/>
              </w:rPr>
              <w:t xml:space="preserve">12:30pm – 1:30pm </w:t>
            </w:r>
          </w:p>
        </w:tc>
        <w:tc>
          <w:tcPr>
            <w:tcW w:w="8363" w:type="dxa"/>
            <w:gridSpan w:val="2"/>
            <w:shd w:val="clear" w:color="auto" w:fill="BFBFBF" w:themeFill="background1" w:themeFillShade="BF"/>
          </w:tcPr>
          <w:p w14:paraId="3EDDC15B" w14:textId="77777777" w:rsidR="00F03263" w:rsidRDefault="00F03263" w:rsidP="00F03263">
            <w:pPr>
              <w:rPr>
                <w:rFonts w:cs="Arial"/>
                <w:b/>
              </w:rPr>
            </w:pPr>
            <w:r w:rsidRPr="00EE14AE">
              <w:rPr>
                <w:rFonts w:cs="Arial"/>
                <w:b/>
              </w:rPr>
              <w:t xml:space="preserve">LUNCH, Networking and Display Stands </w:t>
            </w:r>
          </w:p>
          <w:p w14:paraId="5C4F8943" w14:textId="77777777" w:rsidR="00AD0E62" w:rsidRPr="00AD0E62" w:rsidRDefault="00AD0E62" w:rsidP="00F03263">
            <w:pPr>
              <w:rPr>
                <w:rFonts w:cs="Arial"/>
                <w:sz w:val="8"/>
                <w:szCs w:val="8"/>
              </w:rPr>
            </w:pPr>
          </w:p>
        </w:tc>
      </w:tr>
      <w:tr w:rsidR="00F03263" w:rsidRPr="00EE14AE" w14:paraId="0484996E" w14:textId="77777777" w:rsidTr="00F03263">
        <w:tc>
          <w:tcPr>
            <w:tcW w:w="10456" w:type="dxa"/>
            <w:gridSpan w:val="3"/>
            <w:shd w:val="clear" w:color="auto" w:fill="C6D9F1" w:themeFill="text2" w:themeFillTint="33"/>
          </w:tcPr>
          <w:p w14:paraId="447D5CBC" w14:textId="77777777" w:rsidR="00F03263" w:rsidRDefault="00F03263" w:rsidP="00F03263">
            <w:pPr>
              <w:jc w:val="center"/>
              <w:rPr>
                <w:rFonts w:cs="Arial"/>
                <w:b/>
              </w:rPr>
            </w:pPr>
            <w:r w:rsidRPr="00EE14AE">
              <w:rPr>
                <w:rFonts w:cs="Arial"/>
                <w:b/>
              </w:rPr>
              <w:t>Local Perspectives</w:t>
            </w:r>
          </w:p>
          <w:p w14:paraId="185B6028" w14:textId="77777777" w:rsidR="00AD0E62" w:rsidRPr="00AD0E62" w:rsidRDefault="00AD0E62" w:rsidP="00F03263">
            <w:pPr>
              <w:jc w:val="center"/>
              <w:rPr>
                <w:rFonts w:cs="Arial"/>
                <w:b/>
                <w:sz w:val="8"/>
                <w:szCs w:val="8"/>
              </w:rPr>
            </w:pPr>
          </w:p>
        </w:tc>
      </w:tr>
      <w:tr w:rsidR="00F03263" w:rsidRPr="00EE14AE" w14:paraId="26387899" w14:textId="77777777" w:rsidTr="00F03263">
        <w:tc>
          <w:tcPr>
            <w:tcW w:w="2093" w:type="dxa"/>
          </w:tcPr>
          <w:p w14:paraId="6DFEBB98" w14:textId="77777777" w:rsidR="00F03263" w:rsidRPr="00EE14AE" w:rsidRDefault="00F03263" w:rsidP="00F03263">
            <w:pPr>
              <w:rPr>
                <w:rFonts w:cs="Arial"/>
              </w:rPr>
            </w:pPr>
            <w:r w:rsidRPr="00EE14AE">
              <w:rPr>
                <w:rFonts w:cs="Arial"/>
              </w:rPr>
              <w:t xml:space="preserve">1:30pm – 1:45pm  </w:t>
            </w:r>
          </w:p>
        </w:tc>
        <w:tc>
          <w:tcPr>
            <w:tcW w:w="4145" w:type="dxa"/>
          </w:tcPr>
          <w:p w14:paraId="606F9D9E" w14:textId="77777777" w:rsidR="00F03263" w:rsidRPr="00EE14AE" w:rsidRDefault="006B58DC" w:rsidP="00F03263">
            <w:pPr>
              <w:rPr>
                <w:rFonts w:cs="Arial"/>
              </w:rPr>
            </w:pPr>
            <w:hyperlink r:id="rId20" w:history="1">
              <w:r w:rsidR="00F03263" w:rsidRPr="00C36D9F">
                <w:rPr>
                  <w:rStyle w:val="Hyperlink"/>
                  <w:rFonts w:cs="Arial"/>
                </w:rPr>
                <w:t>Clinical Champions for Physical Activity</w:t>
              </w:r>
            </w:hyperlink>
          </w:p>
        </w:tc>
        <w:tc>
          <w:tcPr>
            <w:tcW w:w="4218" w:type="dxa"/>
          </w:tcPr>
          <w:p w14:paraId="34FEA9B7" w14:textId="77777777" w:rsidR="00F03263" w:rsidRDefault="00F03263" w:rsidP="00F03263">
            <w:pPr>
              <w:rPr>
                <w:rFonts w:cs="Arial"/>
              </w:rPr>
            </w:pPr>
            <w:r w:rsidRPr="00EE14AE">
              <w:rPr>
                <w:rFonts w:cs="Arial"/>
              </w:rPr>
              <w:t>Dr Jean Wong</w:t>
            </w:r>
            <w:r>
              <w:rPr>
                <w:rFonts w:cs="Arial"/>
              </w:rPr>
              <w:t xml:space="preserve"> – </w:t>
            </w:r>
            <w:r w:rsidRPr="00EE14AE">
              <w:rPr>
                <w:rFonts w:cs="Arial"/>
              </w:rPr>
              <w:t>GP</w:t>
            </w:r>
            <w:r>
              <w:rPr>
                <w:rFonts w:cs="Arial"/>
              </w:rPr>
              <w:t xml:space="preserve"> </w:t>
            </w:r>
            <w:r w:rsidRPr="00EE14AE">
              <w:rPr>
                <w:rFonts w:cs="Arial"/>
              </w:rPr>
              <w:t>Clinical Champion for Pu</w:t>
            </w:r>
            <w:r>
              <w:rPr>
                <w:rFonts w:cs="Arial"/>
              </w:rPr>
              <w:t>blic Health England, RCGP Sport</w:t>
            </w:r>
            <w:r w:rsidRPr="00EE14AE">
              <w:rPr>
                <w:rFonts w:cs="Arial"/>
              </w:rPr>
              <w:t xml:space="preserve"> and Exercise Medicine Rep, GPwSI Sport and Exercise Medicine</w:t>
            </w:r>
          </w:p>
          <w:p w14:paraId="28C199DD" w14:textId="77777777" w:rsidR="00AD0E62" w:rsidRPr="00AD0E62" w:rsidRDefault="00AD0E62" w:rsidP="00F03263">
            <w:pPr>
              <w:rPr>
                <w:rFonts w:cs="Arial"/>
                <w:sz w:val="8"/>
                <w:szCs w:val="8"/>
              </w:rPr>
            </w:pPr>
          </w:p>
        </w:tc>
      </w:tr>
      <w:tr w:rsidR="00F03263" w:rsidRPr="00EE14AE" w14:paraId="55AC3F01" w14:textId="77777777" w:rsidTr="00F03263">
        <w:tc>
          <w:tcPr>
            <w:tcW w:w="2093" w:type="dxa"/>
          </w:tcPr>
          <w:p w14:paraId="5F7739BB" w14:textId="77777777" w:rsidR="00F03263" w:rsidRPr="00EE14AE" w:rsidRDefault="00F03263" w:rsidP="00F03263">
            <w:pPr>
              <w:rPr>
                <w:rFonts w:cs="Arial"/>
              </w:rPr>
            </w:pPr>
            <w:r w:rsidRPr="00EE14AE">
              <w:rPr>
                <w:rFonts w:cs="Arial"/>
              </w:rPr>
              <w:t xml:space="preserve">1:45pm – 2:00pm  </w:t>
            </w:r>
          </w:p>
        </w:tc>
        <w:tc>
          <w:tcPr>
            <w:tcW w:w="4145" w:type="dxa"/>
          </w:tcPr>
          <w:p w14:paraId="7BEEA4F4" w14:textId="77777777" w:rsidR="00F03263" w:rsidRPr="00EE14AE" w:rsidRDefault="006B58DC" w:rsidP="00F03263">
            <w:pPr>
              <w:rPr>
                <w:rFonts w:cs="Arial"/>
              </w:rPr>
            </w:pPr>
            <w:hyperlink r:id="rId21" w:history="1">
              <w:r w:rsidR="00F03263" w:rsidRPr="00C36D9F">
                <w:rPr>
                  <w:rStyle w:val="Hyperlink"/>
                  <w:rFonts w:cs="Arial"/>
                </w:rPr>
                <w:t>Supporting developments in local services – Learning from the National Centre for Sport and Exercise Medicine</w:t>
              </w:r>
            </w:hyperlink>
          </w:p>
        </w:tc>
        <w:tc>
          <w:tcPr>
            <w:tcW w:w="4218" w:type="dxa"/>
          </w:tcPr>
          <w:p w14:paraId="0D3B25AC" w14:textId="77777777" w:rsidR="00F03263" w:rsidRDefault="00F03263" w:rsidP="00F03263">
            <w:pPr>
              <w:rPr>
                <w:rFonts w:cs="Arial"/>
              </w:rPr>
            </w:pPr>
            <w:r w:rsidRPr="00EE14AE">
              <w:rPr>
                <w:rFonts w:cs="Arial"/>
              </w:rPr>
              <w:t>Dr Kristen Clements</w:t>
            </w:r>
            <w:r>
              <w:rPr>
                <w:rFonts w:cs="Arial"/>
              </w:rPr>
              <w:t xml:space="preserve"> – </w:t>
            </w:r>
            <w:r w:rsidRPr="00EE14AE">
              <w:rPr>
                <w:rFonts w:cs="Arial"/>
              </w:rPr>
              <w:t>Senior</w:t>
            </w:r>
            <w:r>
              <w:rPr>
                <w:rFonts w:cs="Arial"/>
              </w:rPr>
              <w:t xml:space="preserve"> </w:t>
            </w:r>
            <w:r w:rsidRPr="00EE14AE">
              <w:rPr>
                <w:rFonts w:cs="Arial"/>
              </w:rPr>
              <w:t>Translational Scientist and NCSEM Consortium Manager</w:t>
            </w:r>
            <w:r>
              <w:rPr>
                <w:rFonts w:cs="Arial"/>
              </w:rPr>
              <w:t xml:space="preserve">, </w:t>
            </w:r>
            <w:r w:rsidRPr="00EE14AE">
              <w:rPr>
                <w:rFonts w:cs="Arial"/>
              </w:rPr>
              <w:t>National Centre for Sport and Exercise Medicine, Loughborough University</w:t>
            </w:r>
          </w:p>
          <w:p w14:paraId="3120E2DE" w14:textId="77777777" w:rsidR="00AD0E62" w:rsidRPr="00AD0E62" w:rsidRDefault="00AD0E62" w:rsidP="00F03263">
            <w:pPr>
              <w:rPr>
                <w:rFonts w:cs="Arial"/>
                <w:sz w:val="8"/>
                <w:szCs w:val="8"/>
              </w:rPr>
            </w:pPr>
          </w:p>
        </w:tc>
      </w:tr>
      <w:tr w:rsidR="00F03263" w:rsidRPr="00EE14AE" w14:paraId="18A23FAF" w14:textId="77777777" w:rsidTr="00F03263">
        <w:tc>
          <w:tcPr>
            <w:tcW w:w="10456" w:type="dxa"/>
            <w:gridSpan w:val="3"/>
            <w:shd w:val="clear" w:color="auto" w:fill="C6D9F1" w:themeFill="text2" w:themeFillTint="33"/>
          </w:tcPr>
          <w:p w14:paraId="4BF9F9D5" w14:textId="77777777" w:rsidR="00F03263" w:rsidRDefault="00F03263" w:rsidP="00F03263">
            <w:pPr>
              <w:jc w:val="center"/>
              <w:rPr>
                <w:rFonts w:cs="Arial"/>
                <w:b/>
              </w:rPr>
            </w:pPr>
            <w:r w:rsidRPr="00EE14AE">
              <w:rPr>
                <w:rFonts w:cs="Arial"/>
                <w:b/>
              </w:rPr>
              <w:t>Local Experiences</w:t>
            </w:r>
          </w:p>
          <w:p w14:paraId="4FF22C81" w14:textId="77777777" w:rsidR="00AD0E62" w:rsidRPr="00AD0E62" w:rsidRDefault="00AD0E62" w:rsidP="00F03263">
            <w:pPr>
              <w:jc w:val="center"/>
              <w:rPr>
                <w:rFonts w:cs="Arial"/>
                <w:b/>
                <w:sz w:val="8"/>
                <w:szCs w:val="8"/>
              </w:rPr>
            </w:pPr>
          </w:p>
        </w:tc>
      </w:tr>
      <w:tr w:rsidR="00F03263" w:rsidRPr="00EE14AE" w14:paraId="14919F13" w14:textId="77777777" w:rsidTr="00F03263">
        <w:tc>
          <w:tcPr>
            <w:tcW w:w="2093" w:type="dxa"/>
          </w:tcPr>
          <w:p w14:paraId="2371E8DA" w14:textId="77777777" w:rsidR="00F03263" w:rsidRPr="00EE14AE" w:rsidRDefault="00F03263" w:rsidP="00F03263">
            <w:pPr>
              <w:rPr>
                <w:rFonts w:cs="Arial"/>
              </w:rPr>
            </w:pPr>
            <w:r w:rsidRPr="00EE14AE">
              <w:rPr>
                <w:rFonts w:cs="Arial"/>
              </w:rPr>
              <w:t xml:space="preserve">2:00pm – 2:20pm </w:t>
            </w:r>
          </w:p>
        </w:tc>
        <w:tc>
          <w:tcPr>
            <w:tcW w:w="4145" w:type="dxa"/>
          </w:tcPr>
          <w:p w14:paraId="63FEC996" w14:textId="77777777" w:rsidR="00F03263" w:rsidRPr="00EE14AE" w:rsidRDefault="006B58DC" w:rsidP="00F03263">
            <w:pPr>
              <w:rPr>
                <w:rFonts w:cs="Arial"/>
              </w:rPr>
            </w:pPr>
            <w:hyperlink r:id="rId22" w:history="1">
              <w:r w:rsidR="00F03263" w:rsidRPr="00C36D9F">
                <w:rPr>
                  <w:rStyle w:val="Hyperlink"/>
                  <w:rFonts w:cs="Arial"/>
                </w:rPr>
                <w:t>Physical activity and surgical pathways</w:t>
              </w:r>
            </w:hyperlink>
          </w:p>
          <w:p w14:paraId="408869E4" w14:textId="77777777" w:rsidR="00F03263" w:rsidRPr="00EE14AE" w:rsidRDefault="00F03263" w:rsidP="00F03263">
            <w:pPr>
              <w:rPr>
                <w:rFonts w:cs="Arial"/>
              </w:rPr>
            </w:pPr>
          </w:p>
        </w:tc>
        <w:tc>
          <w:tcPr>
            <w:tcW w:w="4218" w:type="dxa"/>
          </w:tcPr>
          <w:p w14:paraId="4C5326F8" w14:textId="77777777" w:rsidR="00F03263" w:rsidRDefault="00F03263" w:rsidP="00F03263">
            <w:pPr>
              <w:rPr>
                <w:rFonts w:cs="Arial"/>
              </w:rPr>
            </w:pPr>
            <w:r w:rsidRPr="00EE14AE">
              <w:rPr>
                <w:rFonts w:cs="Arial"/>
              </w:rPr>
              <w:t>Dr Andrew Packham</w:t>
            </w:r>
            <w:r>
              <w:rPr>
                <w:rFonts w:cs="Arial"/>
              </w:rPr>
              <w:t xml:space="preserve"> – </w:t>
            </w:r>
            <w:r w:rsidRPr="00EE14AE">
              <w:rPr>
                <w:rFonts w:cs="Arial"/>
              </w:rPr>
              <w:t>Consultant</w:t>
            </w:r>
            <w:r>
              <w:rPr>
                <w:rFonts w:cs="Arial"/>
              </w:rPr>
              <w:t xml:space="preserve"> </w:t>
            </w:r>
            <w:r w:rsidRPr="00EE14AE">
              <w:rPr>
                <w:rFonts w:cs="Arial"/>
              </w:rPr>
              <w:t>Anaesthetist</w:t>
            </w:r>
            <w:r>
              <w:rPr>
                <w:rFonts w:cs="Arial"/>
              </w:rPr>
              <w:t xml:space="preserve">, </w:t>
            </w:r>
            <w:r w:rsidRPr="00EE14AE">
              <w:rPr>
                <w:rFonts w:cs="Arial"/>
              </w:rPr>
              <w:t>University Hospitals of Leicester NHS Trust</w:t>
            </w:r>
          </w:p>
          <w:p w14:paraId="2D0ADB73" w14:textId="77777777" w:rsidR="00AD0E62" w:rsidRPr="00AD0E62" w:rsidRDefault="00AD0E62" w:rsidP="00F03263">
            <w:pPr>
              <w:rPr>
                <w:rFonts w:cs="Arial"/>
                <w:sz w:val="8"/>
                <w:szCs w:val="8"/>
              </w:rPr>
            </w:pPr>
          </w:p>
        </w:tc>
      </w:tr>
      <w:tr w:rsidR="00F03263" w:rsidRPr="00EE14AE" w14:paraId="45E64E14" w14:textId="77777777" w:rsidTr="00F03263">
        <w:tc>
          <w:tcPr>
            <w:tcW w:w="2093" w:type="dxa"/>
          </w:tcPr>
          <w:p w14:paraId="31905CA4" w14:textId="77777777" w:rsidR="00F03263" w:rsidRPr="00EE14AE" w:rsidRDefault="00F03263" w:rsidP="00F03263">
            <w:pPr>
              <w:rPr>
                <w:rFonts w:cs="Arial"/>
              </w:rPr>
            </w:pPr>
            <w:r w:rsidRPr="00EE14AE">
              <w:rPr>
                <w:rFonts w:cs="Arial"/>
              </w:rPr>
              <w:t xml:space="preserve">2:20pm – 2:40pm </w:t>
            </w:r>
          </w:p>
        </w:tc>
        <w:tc>
          <w:tcPr>
            <w:tcW w:w="4145" w:type="dxa"/>
          </w:tcPr>
          <w:p w14:paraId="0A3ED706" w14:textId="77777777" w:rsidR="00F03263" w:rsidRDefault="00F03263" w:rsidP="00F03263">
            <w:pPr>
              <w:rPr>
                <w:rStyle w:val="Hyperlink"/>
                <w:rFonts w:cs="Arial"/>
              </w:rPr>
            </w:pPr>
            <w:r w:rsidRPr="009A0AB2">
              <w:rPr>
                <w:rFonts w:cs="Arial"/>
              </w:rPr>
              <w:t>Clinical Senate “Physical Activity as Treatment” Work Programme</w:t>
            </w:r>
          </w:p>
          <w:p w14:paraId="27CBB3AF" w14:textId="77777777" w:rsidR="00AD0E62" w:rsidRPr="00AD0E62" w:rsidRDefault="00AD0E62" w:rsidP="00F03263">
            <w:pPr>
              <w:rPr>
                <w:rFonts w:cs="Arial"/>
                <w:sz w:val="8"/>
                <w:szCs w:val="8"/>
              </w:rPr>
            </w:pPr>
          </w:p>
          <w:p w14:paraId="4CB90462" w14:textId="77777777" w:rsidR="00F03263" w:rsidRPr="00EE14AE" w:rsidRDefault="00F03263" w:rsidP="00352A53">
            <w:pPr>
              <w:numPr>
                <w:ilvl w:val="0"/>
                <w:numId w:val="1"/>
              </w:numPr>
              <w:ind w:left="459" w:hanging="426"/>
              <w:contextualSpacing/>
              <w:rPr>
                <w:rFonts w:cs="Arial"/>
              </w:rPr>
            </w:pPr>
            <w:r w:rsidRPr="00EE14AE">
              <w:rPr>
                <w:rFonts w:cs="Arial"/>
              </w:rPr>
              <w:t xml:space="preserve">Mapping Physical Activity as Treatment </w:t>
            </w:r>
          </w:p>
          <w:p w14:paraId="70EA0C33" w14:textId="77777777" w:rsidR="00F03263" w:rsidRDefault="00F03263" w:rsidP="00352A53">
            <w:pPr>
              <w:numPr>
                <w:ilvl w:val="0"/>
                <w:numId w:val="1"/>
              </w:numPr>
              <w:ind w:left="459" w:hanging="426"/>
              <w:contextualSpacing/>
              <w:rPr>
                <w:rFonts w:cs="Arial"/>
              </w:rPr>
            </w:pPr>
            <w:r w:rsidRPr="00EE14AE">
              <w:rPr>
                <w:rFonts w:cs="Arial"/>
              </w:rPr>
              <w:lastRenderedPageBreak/>
              <w:t xml:space="preserve">Clinical Pathways Pilot (Cardiology/Mental Health) </w:t>
            </w:r>
          </w:p>
          <w:p w14:paraId="5DE2F03E" w14:textId="77777777" w:rsidR="00F03263" w:rsidRPr="00EE14AE" w:rsidRDefault="00F03263" w:rsidP="00F03263">
            <w:pPr>
              <w:ind w:left="33"/>
              <w:contextualSpacing/>
              <w:rPr>
                <w:rFonts w:cs="Arial"/>
              </w:rPr>
            </w:pPr>
          </w:p>
        </w:tc>
        <w:tc>
          <w:tcPr>
            <w:tcW w:w="4218" w:type="dxa"/>
          </w:tcPr>
          <w:p w14:paraId="66277421" w14:textId="77777777" w:rsidR="00F03263" w:rsidRDefault="00F03263" w:rsidP="00F03263">
            <w:pPr>
              <w:rPr>
                <w:rFonts w:cs="Arial"/>
              </w:rPr>
            </w:pPr>
            <w:r w:rsidRPr="00EE14AE">
              <w:rPr>
                <w:rFonts w:cs="Arial"/>
              </w:rPr>
              <w:lastRenderedPageBreak/>
              <w:t>Andy Fox</w:t>
            </w:r>
            <w:r>
              <w:rPr>
                <w:rFonts w:cs="Arial"/>
              </w:rPr>
              <w:t xml:space="preserve"> – </w:t>
            </w:r>
            <w:r w:rsidRPr="00EE14AE">
              <w:rPr>
                <w:rFonts w:cs="Arial"/>
              </w:rPr>
              <w:t>Speciality</w:t>
            </w:r>
            <w:r>
              <w:rPr>
                <w:rFonts w:cs="Arial"/>
              </w:rPr>
              <w:t xml:space="preserve"> </w:t>
            </w:r>
            <w:r w:rsidRPr="00EE14AE">
              <w:rPr>
                <w:rFonts w:cs="Arial"/>
              </w:rPr>
              <w:t>Registrar</w:t>
            </w:r>
            <w:r>
              <w:rPr>
                <w:rFonts w:cs="Arial"/>
              </w:rPr>
              <w:t>,</w:t>
            </w:r>
            <w:r w:rsidRPr="00EE14AE">
              <w:rPr>
                <w:rFonts w:cs="Arial"/>
              </w:rPr>
              <w:t xml:space="preserve"> Public Health England</w:t>
            </w:r>
          </w:p>
          <w:p w14:paraId="129F0EA0" w14:textId="77777777" w:rsidR="00AD0E62" w:rsidRPr="00AD0E62" w:rsidRDefault="00AD0E62" w:rsidP="00F03263">
            <w:pPr>
              <w:rPr>
                <w:rFonts w:cs="Arial"/>
                <w:sz w:val="8"/>
                <w:szCs w:val="8"/>
              </w:rPr>
            </w:pPr>
          </w:p>
          <w:p w14:paraId="7B00D488" w14:textId="77777777" w:rsidR="00F03263" w:rsidRDefault="00F03263" w:rsidP="00F03263">
            <w:pPr>
              <w:rPr>
                <w:rFonts w:cs="Arial"/>
              </w:rPr>
            </w:pPr>
            <w:r w:rsidRPr="00EE14AE">
              <w:rPr>
                <w:rFonts w:cs="Arial"/>
              </w:rPr>
              <w:t>Elizabeth Gonzalez Malaga</w:t>
            </w:r>
            <w:r>
              <w:rPr>
                <w:rFonts w:cs="Arial"/>
              </w:rPr>
              <w:t xml:space="preserve"> – </w:t>
            </w:r>
            <w:r w:rsidRPr="00EE14AE">
              <w:rPr>
                <w:rFonts w:cs="Arial"/>
              </w:rPr>
              <w:t>Specialist</w:t>
            </w:r>
            <w:r>
              <w:rPr>
                <w:rFonts w:cs="Arial"/>
              </w:rPr>
              <w:t xml:space="preserve"> </w:t>
            </w:r>
            <w:r w:rsidRPr="00EE14AE">
              <w:rPr>
                <w:rFonts w:cs="Arial"/>
              </w:rPr>
              <w:t>Regi</w:t>
            </w:r>
            <w:r>
              <w:rPr>
                <w:rFonts w:cs="Arial"/>
              </w:rPr>
              <w:t xml:space="preserve">strar in Special Care Dentistry, </w:t>
            </w:r>
            <w:r w:rsidRPr="00EE14AE">
              <w:rPr>
                <w:rFonts w:cs="Arial"/>
              </w:rPr>
              <w:lastRenderedPageBreak/>
              <w:t>Northamptonshire Healthcare NHS Foundation Trust and East Midlands Clinical Senate Fellow</w:t>
            </w:r>
          </w:p>
          <w:p w14:paraId="69E65F63" w14:textId="77777777" w:rsidR="00AD0E62" w:rsidRPr="00AD0E62" w:rsidRDefault="00AD0E62" w:rsidP="00F03263">
            <w:pPr>
              <w:rPr>
                <w:rFonts w:cs="Arial"/>
                <w:sz w:val="8"/>
                <w:szCs w:val="8"/>
              </w:rPr>
            </w:pPr>
          </w:p>
        </w:tc>
      </w:tr>
      <w:tr w:rsidR="00F03263" w:rsidRPr="00EE14AE" w14:paraId="683367A8" w14:textId="77777777" w:rsidTr="00F03263">
        <w:tc>
          <w:tcPr>
            <w:tcW w:w="2093" w:type="dxa"/>
          </w:tcPr>
          <w:p w14:paraId="2F4E2B6F" w14:textId="77777777" w:rsidR="00F03263" w:rsidRPr="00EE14AE" w:rsidRDefault="00F03263" w:rsidP="00F03263">
            <w:pPr>
              <w:rPr>
                <w:rFonts w:cs="Arial"/>
              </w:rPr>
            </w:pPr>
            <w:r w:rsidRPr="00EE14AE">
              <w:rPr>
                <w:rFonts w:cs="Arial"/>
              </w:rPr>
              <w:lastRenderedPageBreak/>
              <w:t xml:space="preserve">2:40pm – 2:50pm  </w:t>
            </w:r>
          </w:p>
        </w:tc>
        <w:tc>
          <w:tcPr>
            <w:tcW w:w="4145" w:type="dxa"/>
          </w:tcPr>
          <w:p w14:paraId="64E516D1" w14:textId="77777777" w:rsidR="00F03263" w:rsidRPr="00EE14AE" w:rsidRDefault="00F03263" w:rsidP="00F03263">
            <w:pPr>
              <w:rPr>
                <w:rFonts w:cs="Arial"/>
              </w:rPr>
            </w:pPr>
            <w:r w:rsidRPr="00EE14AE">
              <w:rPr>
                <w:rFonts w:cs="Arial"/>
              </w:rPr>
              <w:t>Q and A with the Panel</w:t>
            </w:r>
          </w:p>
        </w:tc>
        <w:tc>
          <w:tcPr>
            <w:tcW w:w="4218" w:type="dxa"/>
          </w:tcPr>
          <w:p w14:paraId="43A9336E" w14:textId="77777777" w:rsidR="00F03263" w:rsidRDefault="00F03263" w:rsidP="00F03263">
            <w:pPr>
              <w:rPr>
                <w:rFonts w:cs="Arial"/>
              </w:rPr>
            </w:pPr>
            <w:r w:rsidRPr="00EE14AE">
              <w:rPr>
                <w:rFonts w:cs="Arial"/>
              </w:rPr>
              <w:t xml:space="preserve">All </w:t>
            </w:r>
          </w:p>
          <w:p w14:paraId="4D26E531" w14:textId="77777777" w:rsidR="00AD0E62" w:rsidRPr="00AD0E62" w:rsidRDefault="00AD0E62" w:rsidP="00F03263">
            <w:pPr>
              <w:rPr>
                <w:rFonts w:cs="Arial"/>
                <w:sz w:val="8"/>
                <w:szCs w:val="8"/>
              </w:rPr>
            </w:pPr>
          </w:p>
        </w:tc>
      </w:tr>
      <w:tr w:rsidR="00F03263" w:rsidRPr="00EE14AE" w14:paraId="21903050" w14:textId="77777777" w:rsidTr="00F03263">
        <w:tc>
          <w:tcPr>
            <w:tcW w:w="2093" w:type="dxa"/>
            <w:shd w:val="clear" w:color="auto" w:fill="BFBFBF" w:themeFill="background1" w:themeFillShade="BF"/>
          </w:tcPr>
          <w:p w14:paraId="171C9697" w14:textId="77777777" w:rsidR="00F03263" w:rsidRPr="00EE14AE" w:rsidRDefault="00F03263" w:rsidP="00F03263">
            <w:pPr>
              <w:rPr>
                <w:rFonts w:cs="Arial"/>
                <w:b/>
              </w:rPr>
            </w:pPr>
            <w:r w:rsidRPr="00EE14AE">
              <w:rPr>
                <w:rFonts w:cs="Arial"/>
                <w:b/>
              </w:rPr>
              <w:t xml:space="preserve">2:50pm – 3:10pm </w:t>
            </w:r>
          </w:p>
        </w:tc>
        <w:tc>
          <w:tcPr>
            <w:tcW w:w="8363" w:type="dxa"/>
            <w:gridSpan w:val="2"/>
            <w:shd w:val="clear" w:color="auto" w:fill="BFBFBF" w:themeFill="background1" w:themeFillShade="BF"/>
          </w:tcPr>
          <w:p w14:paraId="3EC9CA50" w14:textId="77777777" w:rsidR="00F03263" w:rsidRDefault="00F03263" w:rsidP="00F03263">
            <w:pPr>
              <w:rPr>
                <w:rFonts w:cs="Arial"/>
                <w:b/>
              </w:rPr>
            </w:pPr>
            <w:r w:rsidRPr="00EE14AE">
              <w:rPr>
                <w:rFonts w:cs="Arial"/>
                <w:b/>
              </w:rPr>
              <w:t xml:space="preserve">REFRESHMENTS </w:t>
            </w:r>
          </w:p>
          <w:p w14:paraId="5E634663" w14:textId="77777777" w:rsidR="00AD0E62" w:rsidRPr="00AD0E62" w:rsidRDefault="00AD0E62" w:rsidP="00F03263">
            <w:pPr>
              <w:rPr>
                <w:rFonts w:cs="Arial"/>
                <w:b/>
                <w:sz w:val="8"/>
                <w:szCs w:val="8"/>
              </w:rPr>
            </w:pPr>
          </w:p>
        </w:tc>
      </w:tr>
      <w:tr w:rsidR="00F03263" w:rsidRPr="00EE14AE" w14:paraId="305962C2" w14:textId="77777777" w:rsidTr="00F03263">
        <w:tc>
          <w:tcPr>
            <w:tcW w:w="2093" w:type="dxa"/>
          </w:tcPr>
          <w:p w14:paraId="339A3991" w14:textId="77777777" w:rsidR="00F03263" w:rsidRPr="00EE14AE" w:rsidRDefault="00F03263" w:rsidP="00F03263">
            <w:pPr>
              <w:rPr>
                <w:rFonts w:cs="Arial"/>
              </w:rPr>
            </w:pPr>
            <w:r w:rsidRPr="00EE14AE">
              <w:rPr>
                <w:rFonts w:cs="Arial"/>
              </w:rPr>
              <w:t xml:space="preserve">3:10pm – 3:15pm </w:t>
            </w:r>
          </w:p>
        </w:tc>
        <w:tc>
          <w:tcPr>
            <w:tcW w:w="4145" w:type="dxa"/>
          </w:tcPr>
          <w:p w14:paraId="3E9F349C" w14:textId="77777777" w:rsidR="00F03263" w:rsidRPr="00EE14AE" w:rsidRDefault="00F03263" w:rsidP="00F03263">
            <w:pPr>
              <w:rPr>
                <w:rFonts w:cs="Arial"/>
              </w:rPr>
            </w:pPr>
            <w:r w:rsidRPr="00EE14AE">
              <w:rPr>
                <w:rFonts w:cs="Arial"/>
              </w:rPr>
              <w:t xml:space="preserve">Beat the Street Initiative </w:t>
            </w:r>
          </w:p>
        </w:tc>
        <w:tc>
          <w:tcPr>
            <w:tcW w:w="4218" w:type="dxa"/>
          </w:tcPr>
          <w:p w14:paraId="7CB222B4" w14:textId="77777777" w:rsidR="00F03263" w:rsidRDefault="00F03263" w:rsidP="00F03263">
            <w:pPr>
              <w:rPr>
                <w:rFonts w:cs="Arial"/>
              </w:rPr>
            </w:pPr>
            <w:r w:rsidRPr="00EE14AE">
              <w:rPr>
                <w:rFonts w:cs="Arial"/>
              </w:rPr>
              <w:t>Dr William Bird MBE</w:t>
            </w:r>
            <w:r>
              <w:rPr>
                <w:rFonts w:cs="Arial"/>
              </w:rPr>
              <w:t xml:space="preserve"> – C</w:t>
            </w:r>
            <w:r w:rsidRPr="00EE14AE">
              <w:rPr>
                <w:rFonts w:cs="Arial"/>
              </w:rPr>
              <w:t>EO</w:t>
            </w:r>
            <w:r>
              <w:rPr>
                <w:rFonts w:cs="Arial"/>
              </w:rPr>
              <w:t xml:space="preserve">, </w:t>
            </w:r>
            <w:r w:rsidRPr="00EE14AE">
              <w:rPr>
                <w:rFonts w:cs="Arial"/>
              </w:rPr>
              <w:t xml:space="preserve">Intelligent </w:t>
            </w:r>
            <w:r>
              <w:rPr>
                <w:rFonts w:cs="Arial"/>
              </w:rPr>
              <w:t>H</w:t>
            </w:r>
            <w:r w:rsidRPr="00EE14AE">
              <w:rPr>
                <w:rFonts w:cs="Arial"/>
              </w:rPr>
              <w:t xml:space="preserve">ealth </w:t>
            </w:r>
          </w:p>
          <w:p w14:paraId="58EA5205" w14:textId="77777777" w:rsidR="00AD0E62" w:rsidRPr="00AD0E62" w:rsidRDefault="00AD0E62" w:rsidP="00F03263">
            <w:pPr>
              <w:rPr>
                <w:rFonts w:cs="Arial"/>
                <w:sz w:val="8"/>
                <w:szCs w:val="8"/>
              </w:rPr>
            </w:pPr>
          </w:p>
        </w:tc>
      </w:tr>
      <w:tr w:rsidR="00F03263" w:rsidRPr="00EE14AE" w14:paraId="63CBAE69" w14:textId="77777777" w:rsidTr="00F03263">
        <w:tc>
          <w:tcPr>
            <w:tcW w:w="2093" w:type="dxa"/>
          </w:tcPr>
          <w:p w14:paraId="702E7741" w14:textId="77777777" w:rsidR="00F03263" w:rsidRPr="00EE14AE" w:rsidRDefault="00F03263" w:rsidP="00F03263">
            <w:pPr>
              <w:rPr>
                <w:rFonts w:cs="Arial"/>
              </w:rPr>
            </w:pPr>
            <w:r w:rsidRPr="00EE14AE">
              <w:rPr>
                <w:rFonts w:cs="Arial"/>
              </w:rPr>
              <w:t xml:space="preserve">3:15pm – 3:40pm </w:t>
            </w:r>
          </w:p>
        </w:tc>
        <w:tc>
          <w:tcPr>
            <w:tcW w:w="4145" w:type="dxa"/>
          </w:tcPr>
          <w:p w14:paraId="41A1DD18" w14:textId="77777777" w:rsidR="00F03263" w:rsidRPr="00EE14AE" w:rsidRDefault="00F03263" w:rsidP="00F03263">
            <w:pPr>
              <w:rPr>
                <w:rFonts w:cs="Arial"/>
              </w:rPr>
            </w:pPr>
            <w:r w:rsidRPr="00EE14AE">
              <w:rPr>
                <w:rFonts w:cs="Arial"/>
              </w:rPr>
              <w:t xml:space="preserve">Table based discussion – Informing the </w:t>
            </w:r>
            <w:r>
              <w:rPr>
                <w:rFonts w:cs="Arial"/>
              </w:rPr>
              <w:t>c</w:t>
            </w:r>
            <w:r w:rsidRPr="00EE14AE">
              <w:rPr>
                <w:rFonts w:cs="Arial"/>
              </w:rPr>
              <w:t xml:space="preserve">linical </w:t>
            </w:r>
            <w:r>
              <w:rPr>
                <w:rFonts w:cs="Arial"/>
              </w:rPr>
              <w:t>s</w:t>
            </w:r>
            <w:r w:rsidRPr="00EE14AE">
              <w:rPr>
                <w:rFonts w:cs="Arial"/>
              </w:rPr>
              <w:t xml:space="preserve">enate work programme </w:t>
            </w:r>
          </w:p>
          <w:p w14:paraId="79ABAB85" w14:textId="77777777" w:rsidR="00F03263" w:rsidRPr="00AD0E62" w:rsidRDefault="00F03263" w:rsidP="00F03263">
            <w:pPr>
              <w:rPr>
                <w:rFonts w:cs="Arial"/>
                <w:sz w:val="8"/>
                <w:szCs w:val="8"/>
              </w:rPr>
            </w:pPr>
          </w:p>
          <w:p w14:paraId="49E00A4C" w14:textId="77777777" w:rsidR="00F03263" w:rsidRPr="00EE14AE" w:rsidRDefault="00F03263" w:rsidP="00352A53">
            <w:pPr>
              <w:numPr>
                <w:ilvl w:val="0"/>
                <w:numId w:val="2"/>
              </w:numPr>
              <w:ind w:left="459" w:hanging="426"/>
              <w:contextualSpacing/>
              <w:rPr>
                <w:rFonts w:cs="Arial"/>
              </w:rPr>
            </w:pPr>
            <w:r w:rsidRPr="00EE14AE">
              <w:rPr>
                <w:rFonts w:cs="Arial"/>
              </w:rPr>
              <w:t xml:space="preserve">Physical Activity in your specialty? </w:t>
            </w:r>
          </w:p>
          <w:p w14:paraId="32F7DE8D" w14:textId="77777777" w:rsidR="00F03263" w:rsidRDefault="00F03263" w:rsidP="00352A53">
            <w:pPr>
              <w:numPr>
                <w:ilvl w:val="0"/>
                <w:numId w:val="2"/>
              </w:numPr>
              <w:ind w:left="459" w:hanging="426"/>
              <w:contextualSpacing/>
              <w:rPr>
                <w:rFonts w:cs="Arial"/>
              </w:rPr>
            </w:pPr>
            <w:r w:rsidRPr="00EE14AE">
              <w:rPr>
                <w:rFonts w:cs="Arial"/>
              </w:rPr>
              <w:t>Good practice and gaps in local pathways</w:t>
            </w:r>
          </w:p>
          <w:p w14:paraId="6A219200" w14:textId="77777777" w:rsidR="00F03263" w:rsidRPr="00AD0E62" w:rsidRDefault="00F03263" w:rsidP="00F03263">
            <w:pPr>
              <w:ind w:left="33"/>
              <w:contextualSpacing/>
              <w:rPr>
                <w:rFonts w:cs="Arial"/>
                <w:sz w:val="8"/>
                <w:szCs w:val="8"/>
              </w:rPr>
            </w:pPr>
          </w:p>
        </w:tc>
        <w:tc>
          <w:tcPr>
            <w:tcW w:w="4218" w:type="dxa"/>
          </w:tcPr>
          <w:p w14:paraId="24EAEE7B" w14:textId="77777777" w:rsidR="00F03263" w:rsidRPr="00EE14AE" w:rsidRDefault="00F03263" w:rsidP="00F03263">
            <w:pPr>
              <w:rPr>
                <w:rFonts w:cs="Arial"/>
              </w:rPr>
            </w:pPr>
            <w:r>
              <w:rPr>
                <w:rFonts w:cs="Arial"/>
              </w:rPr>
              <w:t>Facilitator:</w:t>
            </w:r>
            <w:r w:rsidRPr="00EE14AE">
              <w:rPr>
                <w:rFonts w:cs="Arial"/>
              </w:rPr>
              <w:t xml:space="preserve"> Andy Fox</w:t>
            </w:r>
            <w:r>
              <w:rPr>
                <w:rFonts w:cs="Arial"/>
              </w:rPr>
              <w:t xml:space="preserve"> – </w:t>
            </w:r>
            <w:r w:rsidRPr="00EE14AE">
              <w:rPr>
                <w:rFonts w:cs="Arial"/>
              </w:rPr>
              <w:t>Speciality</w:t>
            </w:r>
            <w:r>
              <w:rPr>
                <w:rFonts w:cs="Arial"/>
              </w:rPr>
              <w:t xml:space="preserve"> </w:t>
            </w:r>
            <w:r w:rsidRPr="00EE14AE">
              <w:rPr>
                <w:rFonts w:cs="Arial"/>
              </w:rPr>
              <w:t>Registrar</w:t>
            </w:r>
            <w:r>
              <w:rPr>
                <w:rFonts w:cs="Arial"/>
              </w:rPr>
              <w:t xml:space="preserve">, </w:t>
            </w:r>
            <w:r w:rsidRPr="00EE14AE">
              <w:rPr>
                <w:rFonts w:cs="Arial"/>
              </w:rPr>
              <w:t xml:space="preserve">Public Health England </w:t>
            </w:r>
          </w:p>
        </w:tc>
      </w:tr>
      <w:tr w:rsidR="00F03263" w:rsidRPr="00EE14AE" w14:paraId="18178E2E" w14:textId="77777777" w:rsidTr="00F03263">
        <w:tc>
          <w:tcPr>
            <w:tcW w:w="2093" w:type="dxa"/>
          </w:tcPr>
          <w:p w14:paraId="17EEE829" w14:textId="77777777" w:rsidR="00F03263" w:rsidRPr="00EE14AE" w:rsidRDefault="00F03263" w:rsidP="00F03263">
            <w:pPr>
              <w:rPr>
                <w:rFonts w:cs="Arial"/>
              </w:rPr>
            </w:pPr>
            <w:r w:rsidRPr="00EE14AE">
              <w:rPr>
                <w:rFonts w:cs="Arial"/>
              </w:rPr>
              <w:t>3:40pm – 3:55pm</w:t>
            </w:r>
          </w:p>
        </w:tc>
        <w:tc>
          <w:tcPr>
            <w:tcW w:w="4145" w:type="dxa"/>
          </w:tcPr>
          <w:p w14:paraId="434D2398" w14:textId="77777777" w:rsidR="00F03263" w:rsidRDefault="00F03263" w:rsidP="00F03263">
            <w:pPr>
              <w:rPr>
                <w:rFonts w:cs="Arial"/>
              </w:rPr>
            </w:pPr>
            <w:r w:rsidRPr="00EE14AE">
              <w:rPr>
                <w:rFonts w:cs="Arial"/>
              </w:rPr>
              <w:t>Feedback from the table discussions</w:t>
            </w:r>
          </w:p>
          <w:p w14:paraId="015B48A0" w14:textId="77777777" w:rsidR="00AD0E62" w:rsidRPr="00AD0E62" w:rsidRDefault="00AD0E62" w:rsidP="00F03263">
            <w:pPr>
              <w:rPr>
                <w:rFonts w:cs="Arial"/>
                <w:sz w:val="8"/>
                <w:szCs w:val="8"/>
              </w:rPr>
            </w:pPr>
          </w:p>
        </w:tc>
        <w:tc>
          <w:tcPr>
            <w:tcW w:w="4218" w:type="dxa"/>
          </w:tcPr>
          <w:p w14:paraId="25FDE3C4" w14:textId="77777777" w:rsidR="00F03263" w:rsidRPr="00EE14AE" w:rsidRDefault="00F03263" w:rsidP="00F03263">
            <w:pPr>
              <w:rPr>
                <w:rFonts w:cs="Arial"/>
              </w:rPr>
            </w:pPr>
            <w:r w:rsidRPr="00EE14AE">
              <w:rPr>
                <w:rFonts w:cs="Arial"/>
              </w:rPr>
              <w:t xml:space="preserve">All </w:t>
            </w:r>
          </w:p>
        </w:tc>
      </w:tr>
      <w:tr w:rsidR="00F03263" w:rsidRPr="00EE14AE" w14:paraId="5F123990" w14:textId="77777777" w:rsidTr="00F03263">
        <w:tc>
          <w:tcPr>
            <w:tcW w:w="2093" w:type="dxa"/>
          </w:tcPr>
          <w:p w14:paraId="5AB62DA0" w14:textId="77777777" w:rsidR="00F03263" w:rsidRPr="00EE14AE" w:rsidRDefault="00F03263" w:rsidP="00F03263">
            <w:pPr>
              <w:rPr>
                <w:rFonts w:cs="Arial"/>
              </w:rPr>
            </w:pPr>
            <w:r w:rsidRPr="00EE14AE">
              <w:rPr>
                <w:rFonts w:cs="Arial"/>
              </w:rPr>
              <w:t xml:space="preserve">3:55pm – 4:00pm </w:t>
            </w:r>
          </w:p>
        </w:tc>
        <w:tc>
          <w:tcPr>
            <w:tcW w:w="4145" w:type="dxa"/>
          </w:tcPr>
          <w:p w14:paraId="1A012A15" w14:textId="77777777" w:rsidR="00F03263" w:rsidRPr="00EE14AE" w:rsidRDefault="00F03263" w:rsidP="00F03263">
            <w:pPr>
              <w:rPr>
                <w:rFonts w:cs="Arial"/>
              </w:rPr>
            </w:pPr>
            <w:r w:rsidRPr="00EE14AE">
              <w:rPr>
                <w:rFonts w:cs="Arial"/>
              </w:rPr>
              <w:t>Closing Remarks</w:t>
            </w:r>
          </w:p>
        </w:tc>
        <w:tc>
          <w:tcPr>
            <w:tcW w:w="4218" w:type="dxa"/>
          </w:tcPr>
          <w:p w14:paraId="39B8266B" w14:textId="77777777" w:rsidR="00F03263" w:rsidRDefault="00F03263" w:rsidP="00F03263">
            <w:pPr>
              <w:rPr>
                <w:rFonts w:cs="Arial"/>
              </w:rPr>
            </w:pPr>
            <w:r w:rsidRPr="00EE14AE">
              <w:rPr>
                <w:rFonts w:cs="Arial"/>
              </w:rPr>
              <w:t>Professor Ashley Dennison</w:t>
            </w:r>
            <w:r>
              <w:rPr>
                <w:rFonts w:cs="Arial"/>
              </w:rPr>
              <w:t xml:space="preserve"> – </w:t>
            </w:r>
            <w:r w:rsidRPr="00EE14AE">
              <w:rPr>
                <w:rFonts w:cs="Arial"/>
              </w:rPr>
              <w:t>East</w:t>
            </w:r>
            <w:r>
              <w:rPr>
                <w:rFonts w:cs="Arial"/>
              </w:rPr>
              <w:t xml:space="preserve"> </w:t>
            </w:r>
            <w:r w:rsidRPr="00EE14AE">
              <w:rPr>
                <w:rFonts w:cs="Arial"/>
              </w:rPr>
              <w:t xml:space="preserve">Midlands Clinical Senate Chair </w:t>
            </w:r>
          </w:p>
          <w:p w14:paraId="68A6B8F3" w14:textId="77777777" w:rsidR="00AD0E62" w:rsidRPr="00AD0E62" w:rsidRDefault="00AD0E62" w:rsidP="00F03263">
            <w:pPr>
              <w:rPr>
                <w:rFonts w:cs="Arial"/>
                <w:sz w:val="8"/>
                <w:szCs w:val="8"/>
              </w:rPr>
            </w:pPr>
          </w:p>
        </w:tc>
      </w:tr>
      <w:tr w:rsidR="00F03263" w:rsidRPr="00EE14AE" w14:paraId="1717F535" w14:textId="77777777" w:rsidTr="00F03263">
        <w:tc>
          <w:tcPr>
            <w:tcW w:w="2093" w:type="dxa"/>
            <w:shd w:val="clear" w:color="auto" w:fill="BFBFBF" w:themeFill="background1" w:themeFillShade="BF"/>
          </w:tcPr>
          <w:p w14:paraId="593729BE" w14:textId="77777777" w:rsidR="00F03263" w:rsidRPr="00EE14AE" w:rsidRDefault="00F03263" w:rsidP="00F03263">
            <w:pPr>
              <w:rPr>
                <w:rFonts w:cs="Arial"/>
                <w:b/>
              </w:rPr>
            </w:pPr>
            <w:r w:rsidRPr="00EE14AE">
              <w:rPr>
                <w:rFonts w:cs="Arial"/>
                <w:b/>
              </w:rPr>
              <w:t xml:space="preserve">4:00pm </w:t>
            </w:r>
          </w:p>
        </w:tc>
        <w:tc>
          <w:tcPr>
            <w:tcW w:w="8363" w:type="dxa"/>
            <w:gridSpan w:val="2"/>
            <w:shd w:val="clear" w:color="auto" w:fill="BFBFBF" w:themeFill="background1" w:themeFillShade="BF"/>
          </w:tcPr>
          <w:p w14:paraId="34495576" w14:textId="77777777" w:rsidR="00F03263" w:rsidRDefault="00F03263" w:rsidP="00F03263">
            <w:pPr>
              <w:rPr>
                <w:rFonts w:cs="Arial"/>
                <w:b/>
              </w:rPr>
            </w:pPr>
            <w:r w:rsidRPr="00EE14AE">
              <w:rPr>
                <w:rFonts w:cs="Arial"/>
                <w:b/>
              </w:rPr>
              <w:t>CLOSE</w:t>
            </w:r>
          </w:p>
          <w:p w14:paraId="7C6057DF" w14:textId="77777777" w:rsidR="00AD0E62" w:rsidRPr="00AD0E62" w:rsidRDefault="00AD0E62" w:rsidP="00F03263">
            <w:pPr>
              <w:rPr>
                <w:rFonts w:cs="Arial"/>
                <w:b/>
                <w:sz w:val="8"/>
                <w:szCs w:val="8"/>
              </w:rPr>
            </w:pPr>
          </w:p>
        </w:tc>
      </w:tr>
    </w:tbl>
    <w:p w14:paraId="0D26BB03" w14:textId="77777777" w:rsidR="00EF3887" w:rsidRDefault="00EF3887" w:rsidP="00F03263">
      <w:pPr>
        <w:spacing w:after="0" w:line="240" w:lineRule="auto"/>
      </w:pPr>
    </w:p>
    <w:p w14:paraId="21E123E1" w14:textId="77777777" w:rsidR="00AD0E62" w:rsidRPr="00EF3887" w:rsidRDefault="00AD0E62" w:rsidP="00F03263">
      <w:pPr>
        <w:spacing w:after="0" w:line="240" w:lineRule="auto"/>
      </w:pPr>
    </w:p>
    <w:p w14:paraId="552A34A5" w14:textId="77777777" w:rsidR="00EF3887" w:rsidRPr="00EF17C3" w:rsidRDefault="004B05B9" w:rsidP="00F03263">
      <w:pPr>
        <w:pStyle w:val="Heading3"/>
        <w:spacing w:before="0" w:line="240" w:lineRule="auto"/>
        <w:rPr>
          <w:color w:val="365F91" w:themeColor="accent1" w:themeShade="BF"/>
        </w:rPr>
      </w:pPr>
      <w:bookmarkStart w:id="25" w:name="_Toc531947134"/>
      <w:r w:rsidRPr="00EF17C3">
        <w:rPr>
          <w:color w:val="365F91" w:themeColor="accent1" w:themeShade="BF"/>
        </w:rPr>
        <w:t>4</w:t>
      </w:r>
      <w:r w:rsidR="00EE14AE" w:rsidRPr="00EF17C3">
        <w:rPr>
          <w:color w:val="365F91" w:themeColor="accent1" w:themeShade="BF"/>
        </w:rPr>
        <w:t>.</w:t>
      </w:r>
      <w:r w:rsidRPr="00EF17C3">
        <w:rPr>
          <w:color w:val="365F91" w:themeColor="accent1" w:themeShade="BF"/>
        </w:rPr>
        <w:tab/>
      </w:r>
      <w:r w:rsidR="003552B3" w:rsidRPr="00EF17C3">
        <w:rPr>
          <w:color w:val="365F91" w:themeColor="accent1" w:themeShade="BF"/>
        </w:rPr>
        <w:t xml:space="preserve">Our </w:t>
      </w:r>
      <w:r w:rsidR="00AD0E62" w:rsidRPr="00EF17C3">
        <w:rPr>
          <w:color w:val="365F91" w:themeColor="accent1" w:themeShade="BF"/>
        </w:rPr>
        <w:t>s</w:t>
      </w:r>
      <w:r w:rsidR="003552B3" w:rsidRPr="00EF17C3">
        <w:rPr>
          <w:color w:val="365F91" w:themeColor="accent1" w:themeShade="BF"/>
        </w:rPr>
        <w:t>peakers</w:t>
      </w:r>
      <w:bookmarkEnd w:id="25"/>
    </w:p>
    <w:p w14:paraId="4F3289D6" w14:textId="77777777" w:rsidR="00EF3887" w:rsidRPr="00EF3887" w:rsidRDefault="00EF3887" w:rsidP="00F03263">
      <w:pPr>
        <w:spacing w:after="0" w:line="240" w:lineRule="auto"/>
      </w:pPr>
    </w:p>
    <w:p w14:paraId="60DEC629" w14:textId="77777777" w:rsidR="003552B3" w:rsidRDefault="00465960" w:rsidP="00F03263">
      <w:pPr>
        <w:spacing w:after="0" w:line="240" w:lineRule="auto"/>
        <w:jc w:val="both"/>
        <w:rPr>
          <w:rFonts w:cs="Arial"/>
        </w:rPr>
      </w:pPr>
      <w:r w:rsidRPr="00EE14AE">
        <w:rPr>
          <w:rFonts w:cs="Arial"/>
        </w:rPr>
        <w:t xml:space="preserve">We were fortunate to have a selection of </w:t>
      </w:r>
      <w:r w:rsidR="003D5750" w:rsidRPr="00EE14AE">
        <w:rPr>
          <w:rFonts w:cs="Arial"/>
        </w:rPr>
        <w:t xml:space="preserve">national and local speakers </w:t>
      </w:r>
      <w:r w:rsidR="008475A3" w:rsidRPr="00EE14AE">
        <w:rPr>
          <w:rFonts w:cs="Arial"/>
        </w:rPr>
        <w:t xml:space="preserve">from the East Midlands Clinical Senate, </w:t>
      </w:r>
      <w:r w:rsidR="003D5750" w:rsidRPr="00EE14AE">
        <w:rPr>
          <w:rFonts w:cs="Arial"/>
        </w:rPr>
        <w:t xml:space="preserve">Public Health England, the Faculty of Sport and Exercise Medicine, NICE, National </w:t>
      </w:r>
      <w:r w:rsidR="008475A3" w:rsidRPr="00EE14AE">
        <w:rPr>
          <w:rFonts w:cs="Arial"/>
        </w:rPr>
        <w:t>Centre for Sport and Exercise Medicine</w:t>
      </w:r>
      <w:r w:rsidR="00AD0E62">
        <w:rPr>
          <w:rFonts w:cs="Arial"/>
        </w:rPr>
        <w:t xml:space="preserve"> at</w:t>
      </w:r>
      <w:r w:rsidR="008475A3" w:rsidRPr="00EE14AE">
        <w:rPr>
          <w:rFonts w:cs="Arial"/>
        </w:rPr>
        <w:t xml:space="preserve"> Loughborough University and University Hospitals of Leicester NHS Trust.</w:t>
      </w:r>
      <w:r w:rsidR="00E4134B" w:rsidRPr="00EE14AE">
        <w:rPr>
          <w:rFonts w:cs="Arial"/>
        </w:rPr>
        <w:t xml:space="preserve"> Speaker biographies are attached</w:t>
      </w:r>
      <w:r w:rsidR="00A176C7">
        <w:rPr>
          <w:rFonts w:cs="Arial"/>
        </w:rPr>
        <w:t xml:space="preserve"> – please see Appendix A</w:t>
      </w:r>
      <w:r w:rsidR="00E4134B" w:rsidRPr="00EE14AE">
        <w:rPr>
          <w:rFonts w:cs="Arial"/>
        </w:rPr>
        <w:t>.</w:t>
      </w:r>
    </w:p>
    <w:p w14:paraId="5D64F08E" w14:textId="77777777" w:rsidR="00EF3887" w:rsidRDefault="00EF3887" w:rsidP="00F03263">
      <w:pPr>
        <w:spacing w:after="0" w:line="240" w:lineRule="auto"/>
        <w:jc w:val="both"/>
        <w:rPr>
          <w:rFonts w:cs="Arial"/>
        </w:rPr>
      </w:pPr>
    </w:p>
    <w:p w14:paraId="046D5361" w14:textId="77777777" w:rsidR="00EF3887" w:rsidRPr="00EE14AE" w:rsidRDefault="00EF3887" w:rsidP="00F03263">
      <w:pPr>
        <w:spacing w:after="0" w:line="240" w:lineRule="auto"/>
        <w:jc w:val="both"/>
        <w:rPr>
          <w:rFonts w:cs="Arial"/>
        </w:rPr>
      </w:pPr>
    </w:p>
    <w:p w14:paraId="712450E8" w14:textId="77777777" w:rsidR="003552B3" w:rsidRPr="00EF17C3" w:rsidRDefault="000917B4" w:rsidP="00F03263">
      <w:pPr>
        <w:pStyle w:val="Heading3"/>
        <w:spacing w:before="0" w:line="240" w:lineRule="auto"/>
        <w:rPr>
          <w:color w:val="365F91" w:themeColor="accent1" w:themeShade="BF"/>
        </w:rPr>
      </w:pPr>
      <w:bookmarkStart w:id="26" w:name="_Toc531947135"/>
      <w:r w:rsidRPr="00EF17C3">
        <w:rPr>
          <w:color w:val="365F91" w:themeColor="accent1" w:themeShade="BF"/>
        </w:rPr>
        <w:t>5</w:t>
      </w:r>
      <w:r w:rsidR="00EE14AE" w:rsidRPr="00EF17C3">
        <w:rPr>
          <w:color w:val="365F91" w:themeColor="accent1" w:themeShade="BF"/>
        </w:rPr>
        <w:t>.</w:t>
      </w:r>
      <w:r w:rsidRPr="00EF17C3">
        <w:rPr>
          <w:color w:val="365F91" w:themeColor="accent1" w:themeShade="BF"/>
        </w:rPr>
        <w:tab/>
        <w:t>Who attended</w:t>
      </w:r>
      <w:bookmarkEnd w:id="26"/>
      <w:r w:rsidRPr="00EF17C3">
        <w:rPr>
          <w:color w:val="365F91" w:themeColor="accent1" w:themeShade="BF"/>
        </w:rPr>
        <w:t xml:space="preserve"> </w:t>
      </w:r>
    </w:p>
    <w:p w14:paraId="1940B59E" w14:textId="77777777" w:rsidR="00EF3887" w:rsidRPr="00EF3887" w:rsidRDefault="00EF3887" w:rsidP="00F03263">
      <w:pPr>
        <w:spacing w:after="0" w:line="240" w:lineRule="auto"/>
      </w:pPr>
    </w:p>
    <w:p w14:paraId="62842013" w14:textId="77777777" w:rsidR="00483C6D" w:rsidRDefault="001954E2" w:rsidP="00F03263">
      <w:pPr>
        <w:spacing w:after="0" w:line="240" w:lineRule="auto"/>
        <w:jc w:val="both"/>
        <w:rPr>
          <w:rFonts w:cs="Arial"/>
        </w:rPr>
      </w:pPr>
      <w:r w:rsidRPr="00EE14AE">
        <w:rPr>
          <w:rFonts w:cs="Arial"/>
        </w:rPr>
        <w:t xml:space="preserve">A total of </w:t>
      </w:r>
      <w:r w:rsidR="00CF2257" w:rsidRPr="00EE14AE">
        <w:rPr>
          <w:rFonts w:cs="Arial"/>
        </w:rPr>
        <w:t>8</w:t>
      </w:r>
      <w:r w:rsidR="00D605D0" w:rsidRPr="00EE14AE">
        <w:rPr>
          <w:rFonts w:cs="Arial"/>
        </w:rPr>
        <w:t>1</w:t>
      </w:r>
      <w:r w:rsidR="004A3EED" w:rsidRPr="00EE14AE">
        <w:rPr>
          <w:rFonts w:cs="Arial"/>
        </w:rPr>
        <w:t xml:space="preserve"> </w:t>
      </w:r>
      <w:r w:rsidR="002E528B" w:rsidRPr="00EE14AE">
        <w:rPr>
          <w:rFonts w:cs="Arial"/>
        </w:rPr>
        <w:t>participants attended from acros</w:t>
      </w:r>
      <w:r w:rsidR="00B86684" w:rsidRPr="00EE14AE">
        <w:rPr>
          <w:rFonts w:cs="Arial"/>
        </w:rPr>
        <w:t xml:space="preserve">s the </w:t>
      </w:r>
      <w:r w:rsidR="00A9636D" w:rsidRPr="00EE14AE">
        <w:rPr>
          <w:rFonts w:cs="Arial"/>
        </w:rPr>
        <w:t>East</w:t>
      </w:r>
      <w:r w:rsidR="00FE3528" w:rsidRPr="00EE14AE">
        <w:rPr>
          <w:rFonts w:cs="Arial"/>
        </w:rPr>
        <w:t xml:space="preserve"> Midlands</w:t>
      </w:r>
      <w:r w:rsidR="00F25650" w:rsidRPr="00EE14AE">
        <w:rPr>
          <w:rFonts w:cs="Arial"/>
        </w:rPr>
        <w:t>. There w</w:t>
      </w:r>
      <w:r w:rsidR="001C3808" w:rsidRPr="00EE14AE">
        <w:rPr>
          <w:rFonts w:cs="Arial"/>
        </w:rPr>
        <w:t xml:space="preserve">as representation from </w:t>
      </w:r>
      <w:r w:rsidR="00FE3528" w:rsidRPr="00EE14AE">
        <w:rPr>
          <w:rFonts w:cs="Arial"/>
        </w:rPr>
        <w:t>East Midlands Clinical Senate Council and Assembly M</w:t>
      </w:r>
      <w:r w:rsidR="00D43780" w:rsidRPr="00EE14AE">
        <w:rPr>
          <w:rFonts w:cs="Arial"/>
        </w:rPr>
        <w:t xml:space="preserve">embers, Public Health England, </w:t>
      </w:r>
      <w:r w:rsidR="00885AE5" w:rsidRPr="00EE14AE">
        <w:rPr>
          <w:rFonts w:cs="Arial"/>
        </w:rPr>
        <w:t xml:space="preserve">Acute and Mental Health </w:t>
      </w:r>
      <w:r w:rsidR="00D43780" w:rsidRPr="00EE14AE">
        <w:rPr>
          <w:rFonts w:cs="Arial"/>
        </w:rPr>
        <w:t>Provider Trusts, Clinical Commissioning Groups, Un</w:t>
      </w:r>
      <w:r w:rsidR="00885AE5" w:rsidRPr="00EE14AE">
        <w:rPr>
          <w:rFonts w:cs="Arial"/>
        </w:rPr>
        <w:t>iversities,</w:t>
      </w:r>
      <w:r w:rsidR="00D43780" w:rsidRPr="00EE14AE">
        <w:rPr>
          <w:rFonts w:cs="Arial"/>
        </w:rPr>
        <w:t xml:space="preserve"> Local Authorities</w:t>
      </w:r>
      <w:r w:rsidR="00885AE5" w:rsidRPr="00EE14AE">
        <w:rPr>
          <w:rFonts w:cs="Arial"/>
        </w:rPr>
        <w:t xml:space="preserve"> and County Councils</w:t>
      </w:r>
      <w:r w:rsidR="00D43780" w:rsidRPr="00EE14AE">
        <w:rPr>
          <w:rFonts w:cs="Arial"/>
        </w:rPr>
        <w:t xml:space="preserve">, </w:t>
      </w:r>
      <w:r w:rsidR="00885AE5" w:rsidRPr="00EE14AE">
        <w:rPr>
          <w:rFonts w:cs="Arial"/>
        </w:rPr>
        <w:t xml:space="preserve">County Sports Partnership, NHS England, </w:t>
      </w:r>
      <w:r w:rsidR="00D43780" w:rsidRPr="00EE14AE">
        <w:rPr>
          <w:rFonts w:cs="Arial"/>
        </w:rPr>
        <w:t>East Midlands Clinical Network</w:t>
      </w:r>
      <w:r w:rsidR="00EE14AE">
        <w:rPr>
          <w:rFonts w:cs="Arial"/>
        </w:rPr>
        <w:t>s</w:t>
      </w:r>
      <w:r w:rsidR="00D605D0" w:rsidRPr="00EE14AE">
        <w:rPr>
          <w:rFonts w:cs="Arial"/>
        </w:rPr>
        <w:t>,</w:t>
      </w:r>
      <w:r w:rsidR="00D43780" w:rsidRPr="00EE14AE">
        <w:rPr>
          <w:rFonts w:cs="Arial"/>
        </w:rPr>
        <w:t xml:space="preserve"> </w:t>
      </w:r>
      <w:r w:rsidR="00885AE5" w:rsidRPr="00EE14AE">
        <w:rPr>
          <w:rFonts w:cs="Arial"/>
        </w:rPr>
        <w:t>L</w:t>
      </w:r>
      <w:r w:rsidR="00EE14AE">
        <w:rPr>
          <w:rFonts w:cs="Arial"/>
        </w:rPr>
        <w:t xml:space="preserve">eicester, </w:t>
      </w:r>
      <w:r w:rsidR="00885AE5" w:rsidRPr="00EE14AE">
        <w:rPr>
          <w:rFonts w:cs="Arial"/>
        </w:rPr>
        <w:t>L</w:t>
      </w:r>
      <w:r w:rsidR="00EE14AE">
        <w:rPr>
          <w:rFonts w:cs="Arial"/>
        </w:rPr>
        <w:t xml:space="preserve">eicestershire and </w:t>
      </w:r>
      <w:r w:rsidR="00885AE5" w:rsidRPr="00EE14AE">
        <w:rPr>
          <w:rFonts w:cs="Arial"/>
        </w:rPr>
        <w:t>R</w:t>
      </w:r>
      <w:r w:rsidR="00EE14AE">
        <w:rPr>
          <w:rFonts w:cs="Arial"/>
        </w:rPr>
        <w:t>utland</w:t>
      </w:r>
      <w:r w:rsidR="00885AE5" w:rsidRPr="00EE14AE">
        <w:rPr>
          <w:rFonts w:cs="Arial"/>
        </w:rPr>
        <w:t xml:space="preserve"> Alliance Core/Planned Care</w:t>
      </w:r>
      <w:r w:rsidR="001C3808" w:rsidRPr="00EE14AE">
        <w:rPr>
          <w:rFonts w:cs="Arial"/>
        </w:rPr>
        <w:t xml:space="preserve"> and </w:t>
      </w:r>
      <w:r w:rsidR="00885AE5" w:rsidRPr="00EE14AE">
        <w:rPr>
          <w:rFonts w:cs="Arial"/>
        </w:rPr>
        <w:t>patient representatives.</w:t>
      </w:r>
      <w:r w:rsidR="00A176C7">
        <w:rPr>
          <w:rFonts w:cs="Arial"/>
        </w:rPr>
        <w:t xml:space="preserve"> </w:t>
      </w:r>
      <w:r w:rsidR="00E4134B" w:rsidRPr="00EE14AE">
        <w:rPr>
          <w:rFonts w:cs="Arial"/>
        </w:rPr>
        <w:t xml:space="preserve">Full attendee list </w:t>
      </w:r>
      <w:r w:rsidR="00AD0E62">
        <w:rPr>
          <w:rFonts w:cs="Arial"/>
        </w:rPr>
        <w:t xml:space="preserve">is </w:t>
      </w:r>
      <w:r w:rsidR="00483C6D" w:rsidRPr="00EE14AE">
        <w:rPr>
          <w:rFonts w:cs="Arial"/>
        </w:rPr>
        <w:t>attached</w:t>
      </w:r>
      <w:r w:rsidR="00EE14AE">
        <w:rPr>
          <w:rFonts w:cs="Arial"/>
        </w:rPr>
        <w:t xml:space="preserve"> </w:t>
      </w:r>
      <w:r w:rsidR="00A176C7">
        <w:rPr>
          <w:rFonts w:cs="Arial"/>
        </w:rPr>
        <w:t xml:space="preserve">– please see </w:t>
      </w:r>
      <w:r w:rsidR="00EE14AE" w:rsidRPr="00EE14AE">
        <w:rPr>
          <w:rFonts w:cs="Arial"/>
        </w:rPr>
        <w:t>Appendix B</w:t>
      </w:r>
      <w:r w:rsidR="00EE14AE">
        <w:rPr>
          <w:rFonts w:cs="Arial"/>
        </w:rPr>
        <w:t xml:space="preserve">. </w:t>
      </w:r>
      <w:r w:rsidR="00885AE5" w:rsidRPr="00EE14AE">
        <w:rPr>
          <w:rFonts w:cs="Arial"/>
        </w:rPr>
        <w:t xml:space="preserve"> </w:t>
      </w:r>
    </w:p>
    <w:p w14:paraId="01CF6328" w14:textId="77777777" w:rsidR="00EF3887" w:rsidRPr="00AD0E62" w:rsidRDefault="00EF3887" w:rsidP="00F03263">
      <w:pPr>
        <w:spacing w:after="0" w:line="240" w:lineRule="auto"/>
        <w:jc w:val="both"/>
        <w:rPr>
          <w:rFonts w:cs="Arial"/>
        </w:rPr>
      </w:pPr>
    </w:p>
    <w:p w14:paraId="0C1B9860" w14:textId="77777777" w:rsidR="004A3EED" w:rsidRPr="00EE14AE" w:rsidRDefault="004A3EED" w:rsidP="00F03263">
      <w:pPr>
        <w:spacing w:after="0" w:line="240" w:lineRule="auto"/>
        <w:rPr>
          <w:rFonts w:cs="Arial"/>
          <w:b/>
        </w:rPr>
      </w:pPr>
    </w:p>
    <w:p w14:paraId="19B1601D" w14:textId="77777777" w:rsidR="00D45A5D" w:rsidRPr="00EF17C3" w:rsidRDefault="00483C6D" w:rsidP="00F03263">
      <w:pPr>
        <w:pStyle w:val="Heading3"/>
        <w:spacing w:before="0" w:line="240" w:lineRule="auto"/>
        <w:rPr>
          <w:color w:val="365F91" w:themeColor="accent1" w:themeShade="BF"/>
        </w:rPr>
      </w:pPr>
      <w:bookmarkStart w:id="27" w:name="_Toc531947136"/>
      <w:r w:rsidRPr="00EF17C3">
        <w:rPr>
          <w:color w:val="365F91" w:themeColor="accent1" w:themeShade="BF"/>
        </w:rPr>
        <w:t>6</w:t>
      </w:r>
      <w:r w:rsidR="00EE14AE" w:rsidRPr="00EF17C3">
        <w:rPr>
          <w:color w:val="365F91" w:themeColor="accent1" w:themeShade="BF"/>
        </w:rPr>
        <w:t>.</w:t>
      </w:r>
      <w:r w:rsidR="004A3EED" w:rsidRPr="00EF17C3">
        <w:rPr>
          <w:color w:val="365F91" w:themeColor="accent1" w:themeShade="BF"/>
        </w:rPr>
        <w:tab/>
      </w:r>
      <w:r w:rsidR="007F4590" w:rsidRPr="00EF17C3">
        <w:rPr>
          <w:color w:val="365F91" w:themeColor="accent1" w:themeShade="BF"/>
        </w:rPr>
        <w:t xml:space="preserve">Results </w:t>
      </w:r>
      <w:r w:rsidR="00F517A4" w:rsidRPr="00EF17C3">
        <w:rPr>
          <w:color w:val="365F91" w:themeColor="accent1" w:themeShade="BF"/>
        </w:rPr>
        <w:t>from the</w:t>
      </w:r>
      <w:r w:rsidR="001A73C0" w:rsidRPr="00EF17C3">
        <w:rPr>
          <w:color w:val="365F91" w:themeColor="accent1" w:themeShade="BF"/>
        </w:rPr>
        <w:t xml:space="preserve"> </w:t>
      </w:r>
      <w:r w:rsidR="00352A53" w:rsidRPr="00EF17C3">
        <w:rPr>
          <w:color w:val="365F91" w:themeColor="accent1" w:themeShade="BF"/>
        </w:rPr>
        <w:t>f</w:t>
      </w:r>
      <w:r w:rsidR="001A73C0" w:rsidRPr="00EF17C3">
        <w:rPr>
          <w:color w:val="365F91" w:themeColor="accent1" w:themeShade="BF"/>
        </w:rPr>
        <w:t xml:space="preserve">eedback </w:t>
      </w:r>
      <w:r w:rsidR="00352A53" w:rsidRPr="00EF17C3">
        <w:rPr>
          <w:color w:val="365F91" w:themeColor="accent1" w:themeShade="BF"/>
        </w:rPr>
        <w:t>f</w:t>
      </w:r>
      <w:r w:rsidR="001A73C0" w:rsidRPr="00EF17C3">
        <w:rPr>
          <w:color w:val="365F91" w:themeColor="accent1" w:themeShade="BF"/>
        </w:rPr>
        <w:t>orm</w:t>
      </w:r>
      <w:r w:rsidR="00331037" w:rsidRPr="00EF17C3">
        <w:rPr>
          <w:color w:val="365F91" w:themeColor="accent1" w:themeShade="BF"/>
        </w:rPr>
        <w:t>s</w:t>
      </w:r>
      <w:bookmarkEnd w:id="27"/>
    </w:p>
    <w:p w14:paraId="44C0FCB6" w14:textId="77777777" w:rsidR="00F03263" w:rsidRDefault="00F03263" w:rsidP="00F03263">
      <w:pPr>
        <w:tabs>
          <w:tab w:val="left" w:pos="0"/>
        </w:tabs>
        <w:spacing w:after="0" w:line="240" w:lineRule="auto"/>
        <w:jc w:val="both"/>
        <w:rPr>
          <w:rFonts w:cs="Arial"/>
        </w:rPr>
      </w:pPr>
    </w:p>
    <w:p w14:paraId="3AABA7F3" w14:textId="77777777" w:rsidR="00B90DCC" w:rsidRDefault="00885AE5" w:rsidP="00F03263">
      <w:pPr>
        <w:tabs>
          <w:tab w:val="left" w:pos="0"/>
        </w:tabs>
        <w:spacing w:after="0" w:line="240" w:lineRule="auto"/>
        <w:jc w:val="both"/>
        <w:rPr>
          <w:rFonts w:cs="Arial"/>
        </w:rPr>
      </w:pPr>
      <w:r w:rsidRPr="00EE14AE">
        <w:rPr>
          <w:rFonts w:cs="Arial"/>
        </w:rPr>
        <w:t>A total of 29</w:t>
      </w:r>
      <w:r w:rsidR="006571CA" w:rsidRPr="00EE14AE">
        <w:rPr>
          <w:rFonts w:cs="Arial"/>
        </w:rPr>
        <w:t xml:space="preserve"> feedback forms were completed on the day</w:t>
      </w:r>
      <w:r w:rsidR="000F4AB7" w:rsidRPr="00EE14AE">
        <w:rPr>
          <w:rFonts w:cs="Arial"/>
        </w:rPr>
        <w:t xml:space="preserve"> and the responses received are detailed below. Additional feedback received on the day was very positive with attendees stating that the opportunity to </w:t>
      </w:r>
      <w:r w:rsidR="00770C0E" w:rsidRPr="00EE14AE">
        <w:rPr>
          <w:rFonts w:cs="Arial"/>
        </w:rPr>
        <w:t>network</w:t>
      </w:r>
      <w:r w:rsidR="00B90DCC" w:rsidRPr="00EE14AE">
        <w:rPr>
          <w:rFonts w:cs="Arial"/>
        </w:rPr>
        <w:t xml:space="preserve"> was extremely useful and the event had significantly increased their knowledge and awareness in this area</w:t>
      </w:r>
      <w:r w:rsidR="00FE3528" w:rsidRPr="00EE14AE">
        <w:rPr>
          <w:rFonts w:cs="Arial"/>
        </w:rPr>
        <w:t>. 100% of respondents stated that the event met the objectives of the day.</w:t>
      </w:r>
    </w:p>
    <w:p w14:paraId="6656DE8E" w14:textId="77777777" w:rsidR="00AD0E62" w:rsidRPr="00EE14AE" w:rsidRDefault="00AD0E62" w:rsidP="00AD0E62">
      <w:pPr>
        <w:spacing w:after="0" w:line="240" w:lineRule="auto"/>
        <w:jc w:val="both"/>
        <w:rPr>
          <w:rFonts w:cs="Arial"/>
        </w:rPr>
      </w:pPr>
    </w:p>
    <w:p w14:paraId="2DA4E027" w14:textId="77777777" w:rsidR="00696A8D" w:rsidRPr="00EF17C3" w:rsidRDefault="00483C6D" w:rsidP="00F03263">
      <w:pPr>
        <w:pStyle w:val="Heading3"/>
        <w:spacing w:before="0" w:line="240" w:lineRule="auto"/>
        <w:ind w:left="284"/>
        <w:rPr>
          <w:noProof/>
          <w:color w:val="365F91" w:themeColor="accent1" w:themeShade="BF"/>
          <w:lang w:eastAsia="en-GB"/>
        </w:rPr>
      </w:pPr>
      <w:bookmarkStart w:id="28" w:name="_Toc531947137"/>
      <w:r w:rsidRPr="00EF17C3">
        <w:rPr>
          <w:noProof/>
          <w:color w:val="365F91" w:themeColor="accent1" w:themeShade="BF"/>
          <w:lang w:eastAsia="en-GB"/>
        </w:rPr>
        <w:t>6</w:t>
      </w:r>
      <w:r w:rsidR="00770C0E" w:rsidRPr="00EF17C3">
        <w:rPr>
          <w:noProof/>
          <w:color w:val="365F91" w:themeColor="accent1" w:themeShade="BF"/>
          <w:lang w:eastAsia="en-GB"/>
        </w:rPr>
        <w:t>.1</w:t>
      </w:r>
      <w:r w:rsidR="00770C0E" w:rsidRPr="00EF17C3">
        <w:rPr>
          <w:noProof/>
          <w:color w:val="365F91" w:themeColor="accent1" w:themeShade="BF"/>
          <w:lang w:eastAsia="en-GB"/>
        </w:rPr>
        <w:tab/>
      </w:r>
      <w:r w:rsidR="00BE6E8C" w:rsidRPr="00EF17C3">
        <w:rPr>
          <w:noProof/>
          <w:color w:val="365F91" w:themeColor="accent1" w:themeShade="BF"/>
          <w:lang w:eastAsia="en-GB"/>
        </w:rPr>
        <w:t>Overall rating of the day</w:t>
      </w:r>
      <w:bookmarkEnd w:id="28"/>
    </w:p>
    <w:p w14:paraId="29380798" w14:textId="77777777" w:rsidR="00AD0E62" w:rsidRDefault="00AD0E62" w:rsidP="00AD0E62">
      <w:pPr>
        <w:spacing w:after="0" w:line="240" w:lineRule="auto"/>
        <w:ind w:left="284"/>
        <w:jc w:val="both"/>
        <w:rPr>
          <w:rFonts w:cs="Arial"/>
          <w:noProof/>
          <w:lang w:eastAsia="en-GB"/>
        </w:rPr>
      </w:pPr>
    </w:p>
    <w:p w14:paraId="65881A5F" w14:textId="77777777" w:rsidR="00AD0E62" w:rsidRDefault="00AD0E62" w:rsidP="00AD0E62">
      <w:pPr>
        <w:spacing w:after="0" w:line="240" w:lineRule="auto"/>
        <w:ind w:left="284"/>
        <w:jc w:val="both"/>
        <w:rPr>
          <w:rFonts w:cs="Arial"/>
          <w:noProof/>
          <w:lang w:eastAsia="en-GB"/>
        </w:rPr>
      </w:pPr>
      <w:r w:rsidRPr="00EE14AE">
        <w:rPr>
          <w:rFonts w:cs="Arial"/>
          <w:noProof/>
          <w:lang w:eastAsia="en-GB"/>
        </w:rPr>
        <w:t>The majority of respondents (</w:t>
      </w:r>
      <w:r>
        <w:rPr>
          <w:rFonts w:cs="Arial"/>
          <w:noProof/>
          <w:lang w:eastAsia="en-GB"/>
        </w:rPr>
        <w:t>9</w:t>
      </w:r>
      <w:r w:rsidRPr="00EE14AE">
        <w:rPr>
          <w:rFonts w:cs="Arial"/>
          <w:noProof/>
          <w:lang w:eastAsia="en-GB"/>
        </w:rPr>
        <w:t>7%) stated that the overall day was either excellent, very good or good</w:t>
      </w:r>
      <w:r>
        <w:rPr>
          <w:rFonts w:cs="Arial"/>
          <w:noProof/>
          <w:lang w:eastAsia="en-GB"/>
        </w:rPr>
        <w:t xml:space="preserve">: </w:t>
      </w:r>
    </w:p>
    <w:p w14:paraId="3168ABA5" w14:textId="77777777" w:rsidR="00AD0E62" w:rsidRPr="00AD0E62" w:rsidRDefault="00AD0E62" w:rsidP="00AD0E62">
      <w:pPr>
        <w:rPr>
          <w:lang w:eastAsia="en-GB"/>
        </w:rPr>
      </w:pPr>
    </w:p>
    <w:p w14:paraId="178D9975" w14:textId="77777777" w:rsidR="00770C0E" w:rsidRPr="00EE14AE" w:rsidRDefault="00885AE5" w:rsidP="00F03263">
      <w:pPr>
        <w:spacing w:after="0" w:line="240" w:lineRule="auto"/>
        <w:ind w:left="284"/>
        <w:jc w:val="both"/>
        <w:rPr>
          <w:rFonts w:cs="Arial"/>
          <w:noProof/>
          <w:lang w:eastAsia="en-GB"/>
        </w:rPr>
      </w:pPr>
      <w:r w:rsidRPr="00EE14AE">
        <w:rPr>
          <w:rFonts w:cs="Arial"/>
          <w:noProof/>
          <w:lang w:eastAsia="en-GB"/>
        </w:rPr>
        <w:lastRenderedPageBreak/>
        <w:drawing>
          <wp:inline distT="0" distB="0" distL="0" distR="0" wp14:anchorId="1351BBFF" wp14:editId="41A5EA1F">
            <wp:extent cx="3116911" cy="2949934"/>
            <wp:effectExtent l="0" t="0" r="2667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E44E00B" w14:textId="77777777" w:rsidR="00EF3887" w:rsidRDefault="00EF3887" w:rsidP="00F03263">
      <w:pPr>
        <w:spacing w:after="0" w:line="240" w:lineRule="auto"/>
        <w:ind w:left="284"/>
        <w:jc w:val="both"/>
        <w:rPr>
          <w:rFonts w:cs="Arial"/>
          <w:noProof/>
          <w:lang w:eastAsia="en-GB"/>
        </w:rPr>
      </w:pPr>
    </w:p>
    <w:p w14:paraId="2353C4DD" w14:textId="77777777" w:rsidR="00696A8D" w:rsidRDefault="00352A53" w:rsidP="00F03263">
      <w:pPr>
        <w:spacing w:after="0" w:line="240" w:lineRule="auto"/>
        <w:ind w:left="284"/>
        <w:jc w:val="both"/>
        <w:rPr>
          <w:rFonts w:cs="Arial"/>
          <w:noProof/>
          <w:lang w:eastAsia="en-GB"/>
        </w:rPr>
      </w:pPr>
      <w:r>
        <w:rPr>
          <w:rFonts w:cs="Arial"/>
          <w:noProof/>
          <w:lang w:eastAsia="en-GB"/>
        </w:rPr>
        <w:t>T</w:t>
      </w:r>
      <w:r w:rsidR="00770C0E" w:rsidRPr="00EE14AE">
        <w:rPr>
          <w:rFonts w:cs="Arial"/>
          <w:noProof/>
          <w:lang w:eastAsia="en-GB"/>
        </w:rPr>
        <w:t>his was</w:t>
      </w:r>
      <w:r w:rsidR="00696A8D" w:rsidRPr="00EE14AE">
        <w:rPr>
          <w:rFonts w:cs="Arial"/>
          <w:noProof/>
          <w:lang w:eastAsia="en-GB"/>
        </w:rPr>
        <w:t xml:space="preserve"> supported by qualitative comments received</w:t>
      </w:r>
      <w:r w:rsidR="00B90DCC" w:rsidRPr="00EE14AE">
        <w:rPr>
          <w:rFonts w:cs="Arial"/>
          <w:noProof/>
          <w:lang w:eastAsia="en-GB"/>
        </w:rPr>
        <w:t>:</w:t>
      </w:r>
    </w:p>
    <w:p w14:paraId="5FB414F8" w14:textId="77777777" w:rsidR="00EF3887" w:rsidRPr="00EE14AE" w:rsidRDefault="00EF3887" w:rsidP="00F03263">
      <w:pPr>
        <w:spacing w:after="0" w:line="240" w:lineRule="auto"/>
        <w:ind w:left="284"/>
        <w:jc w:val="both"/>
        <w:rPr>
          <w:rFonts w:cs="Arial"/>
          <w:noProof/>
          <w:lang w:eastAsia="en-GB"/>
        </w:rPr>
      </w:pPr>
    </w:p>
    <w:p w14:paraId="1A956143" w14:textId="77777777" w:rsidR="00696A8D" w:rsidRDefault="000370CB" w:rsidP="00F03263">
      <w:pPr>
        <w:spacing w:after="0" w:line="240" w:lineRule="auto"/>
        <w:ind w:left="284"/>
        <w:jc w:val="both"/>
        <w:rPr>
          <w:rFonts w:cs="Arial"/>
          <w:i/>
        </w:rPr>
      </w:pPr>
      <w:r w:rsidRPr="00EE14AE">
        <w:rPr>
          <w:rFonts w:cs="Arial"/>
          <w:i/>
        </w:rPr>
        <w:t>‘</w:t>
      </w:r>
      <w:r w:rsidR="00BE6E8C" w:rsidRPr="00EE14AE">
        <w:rPr>
          <w:rFonts w:cs="Arial"/>
          <w:i/>
        </w:rPr>
        <w:t>Topics covered were inspiring about the importance of physical activity and its contribution to the wellbeing of our patients’</w:t>
      </w:r>
    </w:p>
    <w:p w14:paraId="6FC101C8" w14:textId="77777777" w:rsidR="00352A53" w:rsidRPr="00352A53" w:rsidRDefault="00352A53" w:rsidP="00F03263">
      <w:pPr>
        <w:spacing w:after="0" w:line="240" w:lineRule="auto"/>
        <w:ind w:left="284"/>
        <w:jc w:val="both"/>
        <w:rPr>
          <w:rFonts w:cs="Arial"/>
          <w:i/>
          <w:sz w:val="8"/>
          <w:szCs w:val="8"/>
        </w:rPr>
      </w:pPr>
    </w:p>
    <w:p w14:paraId="5A6E4992" w14:textId="77777777" w:rsidR="000370CB" w:rsidRDefault="000370CB" w:rsidP="00F03263">
      <w:pPr>
        <w:spacing w:after="0" w:line="240" w:lineRule="auto"/>
        <w:ind w:left="284"/>
        <w:jc w:val="both"/>
        <w:rPr>
          <w:rFonts w:cs="Arial"/>
          <w:i/>
          <w:noProof/>
          <w:lang w:eastAsia="en-GB"/>
        </w:rPr>
      </w:pPr>
      <w:r w:rsidRPr="00EE14AE">
        <w:rPr>
          <w:rFonts w:cs="Arial"/>
          <w:i/>
          <w:noProof/>
          <w:lang w:eastAsia="en-GB"/>
        </w:rPr>
        <w:t>‘</w:t>
      </w:r>
      <w:r w:rsidR="00BE6E8C" w:rsidRPr="00EE14AE">
        <w:rPr>
          <w:rFonts w:cs="Arial"/>
          <w:i/>
          <w:noProof/>
          <w:lang w:eastAsia="en-GB"/>
        </w:rPr>
        <w:t>Very interesting and inspiring day.  Useful information about resources available - moving medicine etc.  Got me thinking about how we can implement this locally working with CCG and developing our integrated lifestyle service/exercise referral programme’</w:t>
      </w:r>
    </w:p>
    <w:p w14:paraId="54093FE1" w14:textId="77777777" w:rsidR="00352A53" w:rsidRPr="00352A53" w:rsidRDefault="00352A53" w:rsidP="00F03263">
      <w:pPr>
        <w:spacing w:after="0" w:line="240" w:lineRule="auto"/>
        <w:ind w:left="284"/>
        <w:jc w:val="both"/>
        <w:rPr>
          <w:rFonts w:cs="Arial"/>
          <w:i/>
          <w:noProof/>
          <w:sz w:val="8"/>
          <w:szCs w:val="8"/>
          <w:lang w:eastAsia="en-GB"/>
        </w:rPr>
      </w:pPr>
    </w:p>
    <w:p w14:paraId="01E46C6A" w14:textId="77777777" w:rsidR="00B82FEE" w:rsidRDefault="000370CB" w:rsidP="00F03263">
      <w:pPr>
        <w:spacing w:after="0" w:line="240" w:lineRule="auto"/>
        <w:ind w:left="284"/>
        <w:jc w:val="both"/>
        <w:rPr>
          <w:rFonts w:cs="Arial"/>
          <w:i/>
          <w:noProof/>
          <w:lang w:eastAsia="en-GB"/>
        </w:rPr>
      </w:pPr>
      <w:r w:rsidRPr="00EE14AE">
        <w:rPr>
          <w:rFonts w:cs="Arial"/>
          <w:i/>
          <w:noProof/>
          <w:lang w:eastAsia="en-GB"/>
        </w:rPr>
        <w:t>‘</w:t>
      </w:r>
      <w:r w:rsidR="00B82FEE" w:rsidRPr="00EE14AE">
        <w:rPr>
          <w:rFonts w:cs="Arial"/>
          <w:i/>
          <w:noProof/>
          <w:lang w:eastAsia="en-GB"/>
        </w:rPr>
        <w:t>Broad selection of speakers and attendees.  Good time management.  Well facilitated breakout sessions’</w:t>
      </w:r>
    </w:p>
    <w:p w14:paraId="331FD189" w14:textId="77777777" w:rsidR="00352A53" w:rsidRPr="00352A53" w:rsidRDefault="00352A53" w:rsidP="00F03263">
      <w:pPr>
        <w:spacing w:after="0" w:line="240" w:lineRule="auto"/>
        <w:ind w:left="284"/>
        <w:jc w:val="both"/>
        <w:rPr>
          <w:rFonts w:cs="Arial"/>
          <w:i/>
          <w:noProof/>
          <w:sz w:val="8"/>
          <w:szCs w:val="8"/>
          <w:lang w:eastAsia="en-GB"/>
        </w:rPr>
      </w:pPr>
    </w:p>
    <w:p w14:paraId="66B642FF" w14:textId="77777777" w:rsidR="000370CB" w:rsidRDefault="00932E1C" w:rsidP="00F03263">
      <w:pPr>
        <w:spacing w:after="0" w:line="240" w:lineRule="auto"/>
        <w:ind w:left="284"/>
        <w:jc w:val="both"/>
        <w:rPr>
          <w:rFonts w:cs="Arial"/>
          <w:i/>
          <w:noProof/>
          <w:lang w:eastAsia="en-GB"/>
        </w:rPr>
      </w:pPr>
      <w:r w:rsidRPr="00EE14AE">
        <w:rPr>
          <w:rFonts w:cs="Arial"/>
          <w:i/>
          <w:noProof/>
          <w:lang w:eastAsia="en-GB"/>
        </w:rPr>
        <w:t>‘</w:t>
      </w:r>
      <w:r w:rsidR="00B4781B" w:rsidRPr="00EE14AE">
        <w:rPr>
          <w:rFonts w:cs="Arial"/>
          <w:i/>
          <w:noProof/>
          <w:lang w:eastAsia="en-GB"/>
        </w:rPr>
        <w:t>Good presentations.  Well facilitated group sessions.  Productive networking’</w:t>
      </w:r>
    </w:p>
    <w:p w14:paraId="79351364" w14:textId="77777777" w:rsidR="00352A53" w:rsidRPr="00352A53" w:rsidRDefault="00352A53" w:rsidP="00F03263">
      <w:pPr>
        <w:spacing w:after="0" w:line="240" w:lineRule="auto"/>
        <w:ind w:left="284"/>
        <w:jc w:val="both"/>
        <w:rPr>
          <w:rFonts w:cs="Arial"/>
          <w:i/>
          <w:noProof/>
          <w:sz w:val="8"/>
          <w:szCs w:val="8"/>
          <w:lang w:eastAsia="en-GB"/>
        </w:rPr>
      </w:pPr>
    </w:p>
    <w:p w14:paraId="0435CC9B" w14:textId="77777777" w:rsidR="007A7508" w:rsidRDefault="00F930B1" w:rsidP="00F03263">
      <w:pPr>
        <w:spacing w:after="0" w:line="240" w:lineRule="auto"/>
        <w:ind w:left="284"/>
        <w:jc w:val="both"/>
        <w:rPr>
          <w:rFonts w:cs="Arial"/>
          <w:i/>
          <w:noProof/>
          <w:lang w:eastAsia="en-GB"/>
        </w:rPr>
      </w:pPr>
      <w:r w:rsidRPr="00EE14AE">
        <w:rPr>
          <w:rFonts w:cs="Arial"/>
          <w:i/>
          <w:noProof/>
          <w:lang w:eastAsia="en-GB"/>
        </w:rPr>
        <w:t xml:space="preserve"> ‘</w:t>
      </w:r>
      <w:r w:rsidR="00B4781B" w:rsidRPr="00EE14AE">
        <w:rPr>
          <w:rFonts w:cs="Arial"/>
          <w:i/>
          <w:noProof/>
          <w:lang w:eastAsia="en-GB"/>
        </w:rPr>
        <w:t>Lots of useful, new information</w:t>
      </w:r>
      <w:r w:rsidRPr="00EE14AE">
        <w:rPr>
          <w:rFonts w:cs="Arial"/>
          <w:i/>
          <w:noProof/>
          <w:lang w:eastAsia="en-GB"/>
        </w:rPr>
        <w:t>’</w:t>
      </w:r>
    </w:p>
    <w:p w14:paraId="1EF711BB" w14:textId="77777777" w:rsidR="00352A53" w:rsidRPr="00352A53" w:rsidRDefault="00352A53" w:rsidP="00F03263">
      <w:pPr>
        <w:spacing w:after="0" w:line="240" w:lineRule="auto"/>
        <w:ind w:left="284"/>
        <w:jc w:val="both"/>
        <w:rPr>
          <w:rFonts w:cs="Arial"/>
          <w:i/>
          <w:noProof/>
          <w:sz w:val="8"/>
          <w:szCs w:val="8"/>
          <w:lang w:eastAsia="en-GB"/>
        </w:rPr>
      </w:pPr>
    </w:p>
    <w:p w14:paraId="076FE7FD" w14:textId="77777777" w:rsidR="00B90DCC" w:rsidRDefault="00BE1766" w:rsidP="00F03263">
      <w:pPr>
        <w:spacing w:after="0" w:line="240" w:lineRule="auto"/>
        <w:ind w:left="284"/>
        <w:jc w:val="both"/>
        <w:rPr>
          <w:rFonts w:cs="Arial"/>
          <w:i/>
          <w:noProof/>
          <w:lang w:eastAsia="en-GB"/>
        </w:rPr>
      </w:pPr>
      <w:r w:rsidRPr="00EE14AE">
        <w:rPr>
          <w:rFonts w:cs="Arial"/>
          <w:i/>
          <w:noProof/>
          <w:lang w:eastAsia="en-GB"/>
        </w:rPr>
        <w:t>‘The event exceeded expectations’</w:t>
      </w:r>
    </w:p>
    <w:p w14:paraId="6B237919" w14:textId="77777777" w:rsidR="0045023D" w:rsidRPr="0045023D" w:rsidRDefault="0045023D" w:rsidP="00F03263">
      <w:pPr>
        <w:spacing w:after="0" w:line="240" w:lineRule="auto"/>
        <w:ind w:left="709"/>
        <w:jc w:val="both"/>
        <w:rPr>
          <w:rFonts w:cs="Arial"/>
          <w:noProof/>
          <w:lang w:eastAsia="en-GB"/>
        </w:rPr>
      </w:pPr>
    </w:p>
    <w:p w14:paraId="4AE9AA05" w14:textId="77777777" w:rsidR="00B90DCC" w:rsidRPr="00EF17C3" w:rsidRDefault="00331037" w:rsidP="00352A53">
      <w:pPr>
        <w:pStyle w:val="Heading3"/>
        <w:spacing w:before="0" w:line="240" w:lineRule="auto"/>
        <w:ind w:left="284"/>
        <w:rPr>
          <w:noProof/>
          <w:color w:val="365F91" w:themeColor="accent1" w:themeShade="BF"/>
          <w:lang w:eastAsia="en-GB"/>
        </w:rPr>
      </w:pPr>
      <w:bookmarkStart w:id="29" w:name="_Toc531947138"/>
      <w:r w:rsidRPr="00EF17C3">
        <w:rPr>
          <w:noProof/>
          <w:color w:val="365F91" w:themeColor="accent1" w:themeShade="BF"/>
          <w:lang w:eastAsia="en-GB"/>
        </w:rPr>
        <w:t>6</w:t>
      </w:r>
      <w:r w:rsidR="00B90DCC" w:rsidRPr="00EF17C3">
        <w:rPr>
          <w:noProof/>
          <w:color w:val="365F91" w:themeColor="accent1" w:themeShade="BF"/>
          <w:lang w:eastAsia="en-GB"/>
        </w:rPr>
        <w:t>.2</w:t>
      </w:r>
      <w:r w:rsidR="00B90DCC" w:rsidRPr="00EF17C3">
        <w:rPr>
          <w:noProof/>
          <w:color w:val="365F91" w:themeColor="accent1" w:themeShade="BF"/>
          <w:lang w:eastAsia="en-GB"/>
        </w:rPr>
        <w:tab/>
        <w:t xml:space="preserve">Learning </w:t>
      </w:r>
      <w:r w:rsidR="00CF66FB">
        <w:rPr>
          <w:noProof/>
          <w:color w:val="365F91" w:themeColor="accent1" w:themeShade="BF"/>
          <w:lang w:eastAsia="en-GB"/>
        </w:rPr>
        <w:t>p</w:t>
      </w:r>
      <w:r w:rsidR="00B90DCC" w:rsidRPr="00EF17C3">
        <w:rPr>
          <w:noProof/>
          <w:color w:val="365F91" w:themeColor="accent1" w:themeShade="BF"/>
          <w:lang w:eastAsia="en-GB"/>
        </w:rPr>
        <w:t>oints</w:t>
      </w:r>
      <w:bookmarkEnd w:id="29"/>
    </w:p>
    <w:p w14:paraId="012C5810" w14:textId="77777777" w:rsidR="00352A53" w:rsidRDefault="00352A53" w:rsidP="00352A53">
      <w:pPr>
        <w:spacing w:after="0" w:line="240" w:lineRule="auto"/>
        <w:ind w:left="284"/>
        <w:jc w:val="both"/>
        <w:rPr>
          <w:rFonts w:cs="Arial"/>
          <w:noProof/>
          <w:lang w:eastAsia="en-GB"/>
        </w:rPr>
      </w:pPr>
    </w:p>
    <w:p w14:paraId="1D3B13EA" w14:textId="77777777" w:rsidR="00FE4155" w:rsidRDefault="00B90DCC" w:rsidP="00352A53">
      <w:pPr>
        <w:spacing w:after="0" w:line="240" w:lineRule="auto"/>
        <w:ind w:left="284"/>
        <w:jc w:val="both"/>
        <w:rPr>
          <w:rFonts w:cs="Arial"/>
          <w:noProof/>
          <w:lang w:eastAsia="en-GB"/>
        </w:rPr>
      </w:pPr>
      <w:r w:rsidRPr="00EE14AE">
        <w:rPr>
          <w:rFonts w:cs="Arial"/>
          <w:noProof/>
          <w:lang w:eastAsia="en-GB"/>
        </w:rPr>
        <w:t>Qualitative feedback on the key learning points that respondents would take away and share with their organisation</w:t>
      </w:r>
      <w:r w:rsidR="00FE4155" w:rsidRPr="00EE14AE">
        <w:rPr>
          <w:rFonts w:cs="Arial"/>
          <w:noProof/>
          <w:lang w:eastAsia="en-GB"/>
        </w:rPr>
        <w:t xml:space="preserve"> focussed on how physical activity as a treatment could be incorporated into exisiting </w:t>
      </w:r>
      <w:r w:rsidR="009236F4" w:rsidRPr="00EE14AE">
        <w:rPr>
          <w:rFonts w:cs="Arial"/>
          <w:noProof/>
          <w:lang w:eastAsia="en-GB"/>
        </w:rPr>
        <w:t>patient pathways</w:t>
      </w:r>
      <w:r w:rsidR="007461C3" w:rsidRPr="00EE14AE">
        <w:rPr>
          <w:rFonts w:cs="Arial"/>
          <w:noProof/>
          <w:lang w:eastAsia="en-GB"/>
        </w:rPr>
        <w:t>, the</w:t>
      </w:r>
      <w:r w:rsidR="009236F4" w:rsidRPr="00EE14AE">
        <w:rPr>
          <w:rFonts w:cs="Arial"/>
          <w:noProof/>
          <w:lang w:eastAsia="en-GB"/>
        </w:rPr>
        <w:t xml:space="preserve"> potential</w:t>
      </w:r>
      <w:r w:rsidR="007461C3" w:rsidRPr="00EE14AE">
        <w:rPr>
          <w:rFonts w:cs="Arial"/>
          <w:noProof/>
          <w:lang w:eastAsia="en-GB"/>
        </w:rPr>
        <w:t xml:space="preserve"> for collaboration and the importance of collecting data to measure physical activity</w:t>
      </w:r>
      <w:r w:rsidR="0045023D">
        <w:rPr>
          <w:rFonts w:cs="Arial"/>
          <w:noProof/>
          <w:lang w:eastAsia="en-GB"/>
        </w:rPr>
        <w:t xml:space="preserve"> as part of the patient pathway: </w:t>
      </w:r>
    </w:p>
    <w:p w14:paraId="7E77B107" w14:textId="77777777" w:rsidR="00352A53" w:rsidRPr="00EE14AE" w:rsidRDefault="00352A53" w:rsidP="00352A53">
      <w:pPr>
        <w:spacing w:after="0" w:line="240" w:lineRule="auto"/>
        <w:ind w:left="284"/>
        <w:jc w:val="both"/>
        <w:rPr>
          <w:rFonts w:cs="Arial"/>
          <w:noProof/>
          <w:lang w:eastAsia="en-GB"/>
        </w:rPr>
      </w:pPr>
    </w:p>
    <w:p w14:paraId="50CF47A6" w14:textId="77777777" w:rsidR="007A7508" w:rsidRDefault="009236F4" w:rsidP="00352A53">
      <w:pPr>
        <w:spacing w:after="0" w:line="240" w:lineRule="auto"/>
        <w:ind w:left="284"/>
        <w:jc w:val="both"/>
        <w:rPr>
          <w:rFonts w:cs="Arial"/>
          <w:i/>
          <w:noProof/>
          <w:lang w:eastAsia="en-GB"/>
        </w:rPr>
      </w:pPr>
      <w:r w:rsidRPr="00EE14AE">
        <w:rPr>
          <w:rFonts w:cs="Arial"/>
          <w:i/>
          <w:noProof/>
          <w:lang w:eastAsia="en-GB"/>
        </w:rPr>
        <w:t>‘Potential for physical activity, social prescribing as part of acute pathways.  Will endeavour to expand social prescribing for physical activity to wider population’</w:t>
      </w:r>
    </w:p>
    <w:p w14:paraId="3AFC9554" w14:textId="77777777" w:rsidR="00352A53" w:rsidRPr="00352A53" w:rsidRDefault="00352A53" w:rsidP="00352A53">
      <w:pPr>
        <w:spacing w:after="0" w:line="240" w:lineRule="auto"/>
        <w:ind w:left="284"/>
        <w:jc w:val="both"/>
        <w:rPr>
          <w:rFonts w:cs="Arial"/>
          <w:i/>
          <w:noProof/>
          <w:sz w:val="8"/>
          <w:szCs w:val="8"/>
          <w:lang w:eastAsia="en-GB"/>
        </w:rPr>
      </w:pPr>
    </w:p>
    <w:p w14:paraId="06F9922F" w14:textId="77777777" w:rsidR="009236F4" w:rsidRDefault="007461C3" w:rsidP="00352A53">
      <w:pPr>
        <w:spacing w:after="0" w:line="240" w:lineRule="auto"/>
        <w:ind w:left="284"/>
        <w:jc w:val="both"/>
        <w:rPr>
          <w:rFonts w:cs="Arial"/>
          <w:i/>
          <w:noProof/>
          <w:lang w:eastAsia="en-GB"/>
        </w:rPr>
      </w:pPr>
      <w:r w:rsidRPr="00EE14AE">
        <w:rPr>
          <w:rFonts w:cs="Arial"/>
          <w:i/>
          <w:noProof/>
          <w:lang w:eastAsia="en-GB"/>
        </w:rPr>
        <w:t>‘We can make a small start to make a difference’</w:t>
      </w:r>
    </w:p>
    <w:p w14:paraId="2F69C04F" w14:textId="77777777" w:rsidR="00352A53" w:rsidRPr="00352A53" w:rsidRDefault="00352A53" w:rsidP="00352A53">
      <w:pPr>
        <w:spacing w:after="0" w:line="240" w:lineRule="auto"/>
        <w:ind w:left="284"/>
        <w:jc w:val="both"/>
        <w:rPr>
          <w:rFonts w:cs="Arial"/>
          <w:i/>
          <w:noProof/>
          <w:sz w:val="8"/>
          <w:szCs w:val="8"/>
          <w:lang w:eastAsia="en-GB"/>
        </w:rPr>
      </w:pPr>
    </w:p>
    <w:p w14:paraId="07036920" w14:textId="77777777" w:rsidR="007461C3" w:rsidRDefault="007461C3" w:rsidP="00352A53">
      <w:pPr>
        <w:spacing w:after="0" w:line="240" w:lineRule="auto"/>
        <w:ind w:left="284"/>
        <w:jc w:val="both"/>
        <w:rPr>
          <w:rFonts w:cs="Arial"/>
          <w:i/>
          <w:noProof/>
          <w:lang w:eastAsia="en-GB"/>
        </w:rPr>
      </w:pPr>
      <w:r w:rsidRPr="00EE14AE">
        <w:rPr>
          <w:rFonts w:cs="Arial"/>
          <w:i/>
          <w:noProof/>
          <w:lang w:eastAsia="en-GB"/>
        </w:rPr>
        <w:t>‘The reassurance to emphasise the importance of physical activity in treating mental illness’</w:t>
      </w:r>
    </w:p>
    <w:p w14:paraId="28E49C9C" w14:textId="77777777" w:rsidR="00352A53" w:rsidRPr="00352A53" w:rsidRDefault="00352A53" w:rsidP="00352A53">
      <w:pPr>
        <w:spacing w:after="0" w:line="240" w:lineRule="auto"/>
        <w:ind w:left="284"/>
        <w:jc w:val="both"/>
        <w:rPr>
          <w:rFonts w:cs="Arial"/>
          <w:i/>
          <w:noProof/>
          <w:sz w:val="8"/>
          <w:szCs w:val="8"/>
          <w:lang w:eastAsia="en-GB"/>
        </w:rPr>
      </w:pPr>
    </w:p>
    <w:p w14:paraId="6558D80C" w14:textId="77777777" w:rsidR="007461C3" w:rsidRDefault="007461C3" w:rsidP="00352A53">
      <w:pPr>
        <w:spacing w:after="0" w:line="240" w:lineRule="auto"/>
        <w:ind w:left="284"/>
        <w:jc w:val="both"/>
        <w:rPr>
          <w:rFonts w:cs="Arial"/>
          <w:i/>
          <w:noProof/>
          <w:lang w:eastAsia="en-GB"/>
        </w:rPr>
      </w:pPr>
      <w:r w:rsidRPr="00EE14AE">
        <w:rPr>
          <w:rFonts w:cs="Arial"/>
          <w:i/>
          <w:noProof/>
          <w:lang w:eastAsia="en-GB"/>
        </w:rPr>
        <w:t>‘Integrating exercise/physical health into local areas alongside all services/local organisations’</w:t>
      </w:r>
    </w:p>
    <w:p w14:paraId="1C653A39" w14:textId="77777777" w:rsidR="00352A53" w:rsidRPr="00352A53" w:rsidRDefault="00352A53" w:rsidP="00352A53">
      <w:pPr>
        <w:spacing w:after="0" w:line="240" w:lineRule="auto"/>
        <w:ind w:left="284"/>
        <w:jc w:val="both"/>
        <w:rPr>
          <w:rFonts w:cs="Arial"/>
          <w:i/>
          <w:noProof/>
          <w:sz w:val="8"/>
          <w:szCs w:val="8"/>
          <w:lang w:eastAsia="en-GB"/>
        </w:rPr>
      </w:pPr>
    </w:p>
    <w:p w14:paraId="72776BD4" w14:textId="77777777" w:rsidR="007461C3" w:rsidRDefault="007461C3" w:rsidP="00352A53">
      <w:pPr>
        <w:spacing w:after="0" w:line="240" w:lineRule="auto"/>
        <w:ind w:left="284"/>
        <w:jc w:val="both"/>
        <w:rPr>
          <w:rFonts w:cs="Arial"/>
          <w:i/>
          <w:noProof/>
          <w:lang w:eastAsia="en-GB"/>
        </w:rPr>
      </w:pPr>
      <w:r w:rsidRPr="00EE14AE">
        <w:rPr>
          <w:rFonts w:cs="Arial"/>
          <w:i/>
          <w:noProof/>
          <w:lang w:eastAsia="en-GB"/>
        </w:rPr>
        <w:t>‘Resources that are available.  Think more about measuring physical activity’</w:t>
      </w:r>
    </w:p>
    <w:p w14:paraId="6A709D06" w14:textId="77777777" w:rsidR="00352A53" w:rsidRPr="00352A53" w:rsidRDefault="00352A53" w:rsidP="00352A53">
      <w:pPr>
        <w:spacing w:after="0" w:line="240" w:lineRule="auto"/>
        <w:ind w:left="284"/>
        <w:jc w:val="both"/>
        <w:rPr>
          <w:rFonts w:cs="Arial"/>
          <w:i/>
          <w:noProof/>
          <w:sz w:val="8"/>
          <w:szCs w:val="8"/>
          <w:lang w:eastAsia="en-GB"/>
        </w:rPr>
      </w:pPr>
    </w:p>
    <w:p w14:paraId="7D44D681" w14:textId="77777777" w:rsidR="00CA624F" w:rsidRDefault="00CA624F" w:rsidP="00352A53">
      <w:pPr>
        <w:spacing w:after="0" w:line="240" w:lineRule="auto"/>
        <w:ind w:left="284"/>
        <w:jc w:val="both"/>
        <w:rPr>
          <w:rFonts w:cs="Arial"/>
          <w:i/>
          <w:noProof/>
          <w:lang w:eastAsia="en-GB"/>
        </w:rPr>
      </w:pPr>
      <w:r w:rsidRPr="00EE14AE">
        <w:rPr>
          <w:rFonts w:cs="Arial"/>
          <w:i/>
          <w:noProof/>
          <w:lang w:eastAsia="en-GB"/>
        </w:rPr>
        <w:t>‘Data and resources to share with management, other clinicians, patients, statutory and third sector agencies to encourage a focus on enhancing levels of activity in patients’</w:t>
      </w:r>
    </w:p>
    <w:p w14:paraId="54E5FF35" w14:textId="77777777" w:rsidR="00352A53" w:rsidRPr="00352A53" w:rsidRDefault="00352A53" w:rsidP="00352A53">
      <w:pPr>
        <w:spacing w:after="0" w:line="240" w:lineRule="auto"/>
        <w:ind w:left="284"/>
        <w:jc w:val="both"/>
        <w:rPr>
          <w:rFonts w:cs="Arial"/>
          <w:i/>
          <w:noProof/>
          <w:sz w:val="8"/>
          <w:szCs w:val="8"/>
          <w:lang w:eastAsia="en-GB"/>
        </w:rPr>
      </w:pPr>
    </w:p>
    <w:p w14:paraId="167C8746" w14:textId="77777777" w:rsidR="006C5D22" w:rsidRDefault="006C5D22" w:rsidP="00352A53">
      <w:pPr>
        <w:spacing w:after="0" w:line="240" w:lineRule="auto"/>
        <w:ind w:left="284"/>
        <w:jc w:val="both"/>
        <w:rPr>
          <w:rFonts w:cs="Arial"/>
          <w:i/>
          <w:noProof/>
          <w:lang w:eastAsia="en-GB"/>
        </w:rPr>
      </w:pPr>
      <w:r w:rsidRPr="00EE14AE">
        <w:rPr>
          <w:rFonts w:cs="Arial"/>
          <w:i/>
          <w:noProof/>
          <w:lang w:eastAsia="en-GB"/>
        </w:rPr>
        <w:t>‘Ways of incorporating P</w:t>
      </w:r>
      <w:r w:rsidR="00331037">
        <w:rPr>
          <w:rFonts w:cs="Arial"/>
          <w:i/>
          <w:noProof/>
          <w:lang w:eastAsia="en-GB"/>
        </w:rPr>
        <w:t xml:space="preserve">hysical </w:t>
      </w:r>
      <w:r w:rsidRPr="00EE14AE">
        <w:rPr>
          <w:rFonts w:cs="Arial"/>
          <w:i/>
          <w:noProof/>
          <w:lang w:eastAsia="en-GB"/>
        </w:rPr>
        <w:t>A</w:t>
      </w:r>
      <w:r w:rsidR="00331037">
        <w:rPr>
          <w:rFonts w:cs="Arial"/>
          <w:i/>
          <w:noProof/>
          <w:lang w:eastAsia="en-GB"/>
        </w:rPr>
        <w:t>ctivity</w:t>
      </w:r>
      <w:r w:rsidRPr="00EE14AE">
        <w:rPr>
          <w:rFonts w:cs="Arial"/>
          <w:i/>
          <w:noProof/>
          <w:lang w:eastAsia="en-GB"/>
        </w:rPr>
        <w:t xml:space="preserve"> into business cases and service specs.  Where to find evidence to support the above.  Data and coding is King’</w:t>
      </w:r>
    </w:p>
    <w:p w14:paraId="425E34F0" w14:textId="77777777" w:rsidR="006C5D22" w:rsidRPr="00EE14AE" w:rsidRDefault="006C5D22" w:rsidP="00352A53">
      <w:pPr>
        <w:spacing w:after="0" w:line="240" w:lineRule="auto"/>
        <w:ind w:left="284"/>
        <w:jc w:val="both"/>
        <w:rPr>
          <w:rFonts w:cs="Arial"/>
          <w:i/>
          <w:noProof/>
          <w:lang w:eastAsia="en-GB"/>
        </w:rPr>
      </w:pPr>
      <w:r w:rsidRPr="00EE14AE">
        <w:rPr>
          <w:rFonts w:cs="Arial"/>
          <w:i/>
          <w:noProof/>
          <w:lang w:eastAsia="en-GB"/>
        </w:rPr>
        <w:lastRenderedPageBreak/>
        <w:t>‘I think the moving medicine website is exceptional.  I have already started looking to integrate this into my practices - it needs better communication’</w:t>
      </w:r>
    </w:p>
    <w:p w14:paraId="3321B0FB" w14:textId="77777777" w:rsidR="003421F2" w:rsidRDefault="003421F2" w:rsidP="00F03263">
      <w:pPr>
        <w:spacing w:after="0" w:line="240" w:lineRule="auto"/>
        <w:rPr>
          <w:rFonts w:cs="Arial"/>
          <w:noProof/>
          <w:lang w:eastAsia="en-GB"/>
        </w:rPr>
      </w:pPr>
    </w:p>
    <w:p w14:paraId="2E8F6633" w14:textId="77777777" w:rsidR="00352A53" w:rsidRPr="00EE14AE" w:rsidRDefault="00352A53" w:rsidP="00F03263">
      <w:pPr>
        <w:spacing w:after="0" w:line="240" w:lineRule="auto"/>
        <w:rPr>
          <w:rFonts w:cs="Arial"/>
          <w:noProof/>
          <w:lang w:eastAsia="en-GB"/>
        </w:rPr>
      </w:pPr>
    </w:p>
    <w:p w14:paraId="4E508446" w14:textId="77777777" w:rsidR="000C1403" w:rsidRPr="00EF17C3" w:rsidRDefault="00331037" w:rsidP="00F03263">
      <w:pPr>
        <w:pStyle w:val="Heading3"/>
        <w:spacing w:before="0" w:line="240" w:lineRule="auto"/>
        <w:rPr>
          <w:rFonts w:eastAsia="Calibri"/>
          <w:color w:val="365F91" w:themeColor="accent1" w:themeShade="BF"/>
          <w:lang w:eastAsia="en-GB"/>
        </w:rPr>
      </w:pPr>
      <w:bookmarkStart w:id="30" w:name="_Toc531947139"/>
      <w:r w:rsidRPr="00EF17C3">
        <w:rPr>
          <w:noProof/>
          <w:color w:val="365F91" w:themeColor="accent1" w:themeShade="BF"/>
          <w:lang w:eastAsia="en-GB"/>
        </w:rPr>
        <w:t xml:space="preserve">7. </w:t>
      </w:r>
      <w:r w:rsidR="000C1403" w:rsidRPr="00EF17C3">
        <w:rPr>
          <w:noProof/>
          <w:color w:val="365F91" w:themeColor="accent1" w:themeShade="BF"/>
          <w:lang w:eastAsia="en-GB"/>
        </w:rPr>
        <w:tab/>
        <w:t>Conclusions</w:t>
      </w:r>
      <w:bookmarkEnd w:id="30"/>
    </w:p>
    <w:p w14:paraId="01EF51CB" w14:textId="77777777" w:rsidR="00352A53" w:rsidRDefault="00352A53" w:rsidP="00F03263">
      <w:pPr>
        <w:spacing w:after="0" w:line="240" w:lineRule="auto"/>
        <w:rPr>
          <w:rFonts w:eastAsia="Calibri" w:cs="Arial"/>
          <w:lang w:eastAsia="en-GB"/>
        </w:rPr>
      </w:pPr>
    </w:p>
    <w:p w14:paraId="55217C7C" w14:textId="77777777" w:rsidR="009C3C9E" w:rsidRDefault="00331037" w:rsidP="00F03263">
      <w:pPr>
        <w:spacing w:after="0" w:line="240" w:lineRule="auto"/>
        <w:rPr>
          <w:rFonts w:eastAsia="Calibri" w:cs="Arial"/>
          <w:lang w:eastAsia="en-GB"/>
        </w:rPr>
      </w:pPr>
      <w:r w:rsidRPr="00331037">
        <w:rPr>
          <w:rFonts w:eastAsia="Calibri" w:cs="Arial"/>
          <w:lang w:eastAsia="en-GB"/>
        </w:rPr>
        <w:t>Both t</w:t>
      </w:r>
      <w:r w:rsidR="000C1403" w:rsidRPr="00331037">
        <w:rPr>
          <w:rFonts w:eastAsia="Calibri" w:cs="Arial"/>
          <w:lang w:eastAsia="en-GB"/>
        </w:rPr>
        <w:t xml:space="preserve">he </w:t>
      </w:r>
      <w:r w:rsidR="000C1403" w:rsidRPr="00EE14AE">
        <w:rPr>
          <w:rFonts w:eastAsia="Calibri" w:cs="Arial"/>
          <w:lang w:eastAsia="en-GB"/>
        </w:rPr>
        <w:t>number</w:t>
      </w:r>
      <w:r>
        <w:rPr>
          <w:rFonts w:eastAsia="Calibri" w:cs="Arial"/>
          <w:lang w:eastAsia="en-GB"/>
        </w:rPr>
        <w:t xml:space="preserve"> and cross representation</w:t>
      </w:r>
      <w:r w:rsidR="000C1403" w:rsidRPr="00EE14AE">
        <w:rPr>
          <w:rFonts w:eastAsia="Calibri" w:cs="Arial"/>
          <w:lang w:eastAsia="en-GB"/>
        </w:rPr>
        <w:t xml:space="preserve"> o</w:t>
      </w:r>
      <w:r>
        <w:rPr>
          <w:rFonts w:eastAsia="Calibri" w:cs="Arial"/>
          <w:lang w:eastAsia="en-GB"/>
        </w:rPr>
        <w:t>f delegates attending the event</w:t>
      </w:r>
      <w:r w:rsidR="00F930B1" w:rsidRPr="00EE14AE">
        <w:rPr>
          <w:rFonts w:eastAsia="Calibri" w:cs="Arial"/>
          <w:lang w:eastAsia="en-GB"/>
        </w:rPr>
        <w:t xml:space="preserve"> was</w:t>
      </w:r>
      <w:r w:rsidR="00465960" w:rsidRPr="00EE14AE">
        <w:rPr>
          <w:rFonts w:eastAsia="Calibri" w:cs="Arial"/>
          <w:lang w:eastAsia="en-GB"/>
        </w:rPr>
        <w:t xml:space="preserve"> </w:t>
      </w:r>
      <w:r>
        <w:rPr>
          <w:rFonts w:eastAsia="Calibri" w:cs="Arial"/>
          <w:lang w:eastAsia="en-GB"/>
        </w:rPr>
        <w:t xml:space="preserve">excellent </w:t>
      </w:r>
      <w:r w:rsidR="00B90DCC" w:rsidRPr="00EE14AE">
        <w:rPr>
          <w:rFonts w:eastAsia="Calibri" w:cs="Arial"/>
          <w:lang w:eastAsia="en-GB"/>
        </w:rPr>
        <w:t>and indicated</w:t>
      </w:r>
      <w:r w:rsidR="00BE1766" w:rsidRPr="00EE14AE">
        <w:rPr>
          <w:rFonts w:eastAsia="Calibri" w:cs="Arial"/>
          <w:lang w:eastAsia="en-GB"/>
        </w:rPr>
        <w:t xml:space="preserve"> considerable</w:t>
      </w:r>
      <w:r w:rsidR="00B90DCC" w:rsidRPr="00EE14AE">
        <w:rPr>
          <w:rFonts w:eastAsia="Calibri" w:cs="Arial"/>
          <w:lang w:eastAsia="en-GB"/>
        </w:rPr>
        <w:t xml:space="preserve"> interest from attendees in </w:t>
      </w:r>
      <w:r w:rsidR="00F930B1" w:rsidRPr="00EE14AE">
        <w:rPr>
          <w:rFonts w:eastAsia="Calibri" w:cs="Arial"/>
          <w:lang w:eastAsia="en-GB"/>
        </w:rPr>
        <w:t>developing their knowledge</w:t>
      </w:r>
      <w:r w:rsidR="00B90DCC" w:rsidRPr="00EE14AE">
        <w:rPr>
          <w:rFonts w:eastAsia="Calibri" w:cs="Arial"/>
          <w:lang w:eastAsia="en-GB"/>
        </w:rPr>
        <w:t xml:space="preserve"> and awareness</w:t>
      </w:r>
      <w:r w:rsidR="00F930B1" w:rsidRPr="00EE14AE">
        <w:rPr>
          <w:rFonts w:eastAsia="Calibri" w:cs="Arial"/>
          <w:lang w:eastAsia="en-GB"/>
        </w:rPr>
        <w:t xml:space="preserve"> in this area</w:t>
      </w:r>
      <w:r w:rsidR="00BE1766" w:rsidRPr="00EE14AE">
        <w:rPr>
          <w:rFonts w:eastAsia="Calibri" w:cs="Arial"/>
          <w:lang w:eastAsia="en-GB"/>
        </w:rPr>
        <w:t xml:space="preserve">.  </w:t>
      </w:r>
    </w:p>
    <w:p w14:paraId="00B1938B" w14:textId="77777777" w:rsidR="0045023D" w:rsidRPr="00EE14AE" w:rsidRDefault="0045023D" w:rsidP="00F03263">
      <w:pPr>
        <w:spacing w:after="0" w:line="240" w:lineRule="auto"/>
        <w:rPr>
          <w:rFonts w:eastAsia="Calibri" w:cs="Arial"/>
          <w:lang w:eastAsia="en-GB"/>
        </w:rPr>
      </w:pPr>
    </w:p>
    <w:p w14:paraId="3775F498" w14:textId="77777777" w:rsidR="00C5685F" w:rsidRPr="00EE14AE" w:rsidRDefault="00F930B1" w:rsidP="00F03263">
      <w:pPr>
        <w:spacing w:after="0" w:line="240" w:lineRule="auto"/>
        <w:rPr>
          <w:rFonts w:eastAsia="Calibri" w:cs="Arial"/>
          <w:lang w:eastAsia="en-GB"/>
        </w:rPr>
      </w:pPr>
      <w:r w:rsidRPr="00EE14AE">
        <w:rPr>
          <w:rFonts w:eastAsia="Calibri" w:cs="Arial"/>
          <w:lang w:eastAsia="en-GB"/>
        </w:rPr>
        <w:t>The overall feedback indicated that the audience found the conference not only interesting and thought provoking but</w:t>
      </w:r>
      <w:r w:rsidR="0045023D">
        <w:rPr>
          <w:rFonts w:eastAsia="Calibri" w:cs="Arial"/>
          <w:lang w:eastAsia="en-GB"/>
        </w:rPr>
        <w:t xml:space="preserve"> it</w:t>
      </w:r>
      <w:r w:rsidRPr="00EE14AE">
        <w:rPr>
          <w:rFonts w:eastAsia="Calibri" w:cs="Arial"/>
          <w:lang w:eastAsia="en-GB"/>
        </w:rPr>
        <w:t xml:space="preserve"> a</w:t>
      </w:r>
      <w:r w:rsidR="009C3C9E" w:rsidRPr="00EE14AE">
        <w:rPr>
          <w:rFonts w:eastAsia="Calibri" w:cs="Arial"/>
          <w:lang w:eastAsia="en-GB"/>
        </w:rPr>
        <w:t xml:space="preserve">lso provided information, help, </w:t>
      </w:r>
      <w:r w:rsidRPr="00EE14AE">
        <w:rPr>
          <w:rFonts w:eastAsia="Calibri" w:cs="Arial"/>
          <w:lang w:eastAsia="en-GB"/>
        </w:rPr>
        <w:t>support</w:t>
      </w:r>
      <w:r w:rsidR="009C3C9E" w:rsidRPr="00EE14AE">
        <w:rPr>
          <w:rFonts w:eastAsia="Calibri" w:cs="Arial"/>
          <w:lang w:eastAsia="en-GB"/>
        </w:rPr>
        <w:t xml:space="preserve"> and</w:t>
      </w:r>
      <w:r w:rsidR="00B90DCC" w:rsidRPr="00EE14AE">
        <w:rPr>
          <w:rFonts w:eastAsia="Calibri" w:cs="Arial"/>
          <w:lang w:eastAsia="en-GB"/>
        </w:rPr>
        <w:t xml:space="preserve"> access to</w:t>
      </w:r>
      <w:r w:rsidR="009C3C9E" w:rsidRPr="00EE14AE">
        <w:rPr>
          <w:rFonts w:eastAsia="Calibri" w:cs="Arial"/>
          <w:lang w:eastAsia="en-GB"/>
        </w:rPr>
        <w:t xml:space="preserve"> practical information in terms of evidence, resources and materials.</w:t>
      </w:r>
      <w:r w:rsidR="007461C3" w:rsidRPr="00EE14AE">
        <w:rPr>
          <w:rFonts w:eastAsia="Calibri" w:cs="Arial"/>
          <w:lang w:eastAsia="en-GB"/>
        </w:rPr>
        <w:t xml:space="preserve"> There was also evidence that the event provided reassurance for attendees to emphasise the importance of physical activity as part of the patient pathway.</w:t>
      </w:r>
      <w:r w:rsidR="00BE1766" w:rsidRPr="00EE14AE">
        <w:rPr>
          <w:rFonts w:eastAsia="Calibri" w:cs="Arial"/>
          <w:lang w:eastAsia="en-GB"/>
        </w:rPr>
        <w:t xml:space="preserve"> It was also clear that attendees were starting to develop ideas on how they could expand existing pathways to incorporate physical activity as a treatment.</w:t>
      </w:r>
    </w:p>
    <w:p w14:paraId="43352E6E" w14:textId="77777777" w:rsidR="00F930B1" w:rsidRDefault="00F930B1" w:rsidP="00F03263">
      <w:pPr>
        <w:pStyle w:val="Heading3"/>
        <w:spacing w:before="0" w:line="240" w:lineRule="auto"/>
        <w:rPr>
          <w:rFonts w:eastAsia="Calibri"/>
          <w:lang w:eastAsia="en-GB"/>
        </w:rPr>
      </w:pPr>
    </w:p>
    <w:p w14:paraId="6A4314A4" w14:textId="77777777" w:rsidR="00352A53" w:rsidRDefault="00352A53" w:rsidP="00F03263">
      <w:pPr>
        <w:pStyle w:val="Heading3"/>
        <w:spacing w:before="0" w:line="240" w:lineRule="auto"/>
        <w:rPr>
          <w:rFonts w:eastAsia="Calibri"/>
          <w:lang w:eastAsia="en-GB"/>
        </w:rPr>
      </w:pPr>
    </w:p>
    <w:p w14:paraId="2A7BB9E3" w14:textId="77777777" w:rsidR="00674EC5" w:rsidRDefault="00331037" w:rsidP="00F03263">
      <w:pPr>
        <w:pStyle w:val="Heading3"/>
        <w:spacing w:before="0" w:line="240" w:lineRule="auto"/>
        <w:rPr>
          <w:noProof/>
          <w:color w:val="365F91" w:themeColor="accent1" w:themeShade="BF"/>
          <w:lang w:eastAsia="en-GB"/>
        </w:rPr>
      </w:pPr>
      <w:bookmarkStart w:id="31" w:name="_Toc531947140"/>
      <w:r w:rsidRPr="00EF17C3">
        <w:rPr>
          <w:noProof/>
          <w:color w:val="365F91" w:themeColor="accent1" w:themeShade="BF"/>
          <w:lang w:eastAsia="en-GB"/>
        </w:rPr>
        <w:t>8.</w:t>
      </w:r>
      <w:r w:rsidR="00674EC5" w:rsidRPr="00EF17C3">
        <w:rPr>
          <w:noProof/>
          <w:color w:val="365F91" w:themeColor="accent1" w:themeShade="BF"/>
          <w:lang w:eastAsia="en-GB"/>
        </w:rPr>
        <w:tab/>
      </w:r>
      <w:r w:rsidR="005244E6" w:rsidRPr="00EF17C3">
        <w:rPr>
          <w:noProof/>
          <w:color w:val="365F91" w:themeColor="accent1" w:themeShade="BF"/>
          <w:lang w:eastAsia="en-GB"/>
        </w:rPr>
        <w:t xml:space="preserve">Next </w:t>
      </w:r>
      <w:r w:rsidR="00352A53" w:rsidRPr="00EF17C3">
        <w:rPr>
          <w:noProof/>
          <w:color w:val="365F91" w:themeColor="accent1" w:themeShade="BF"/>
          <w:lang w:eastAsia="en-GB"/>
        </w:rPr>
        <w:t>s</w:t>
      </w:r>
      <w:r w:rsidR="005244E6" w:rsidRPr="00EF17C3">
        <w:rPr>
          <w:noProof/>
          <w:color w:val="365F91" w:themeColor="accent1" w:themeShade="BF"/>
          <w:lang w:eastAsia="en-GB"/>
        </w:rPr>
        <w:t>teps</w:t>
      </w:r>
      <w:bookmarkEnd w:id="31"/>
    </w:p>
    <w:p w14:paraId="6796F8ED" w14:textId="77777777" w:rsidR="00EF17C3" w:rsidRDefault="00EF17C3" w:rsidP="00F03263">
      <w:pPr>
        <w:spacing w:after="0" w:line="240" w:lineRule="auto"/>
        <w:rPr>
          <w:rFonts w:eastAsia="Calibri" w:cs="Arial"/>
          <w:lang w:eastAsia="en-GB"/>
        </w:rPr>
      </w:pPr>
    </w:p>
    <w:p w14:paraId="25D89688" w14:textId="77777777" w:rsidR="00331037" w:rsidRPr="00331037" w:rsidRDefault="00331037" w:rsidP="00F03263">
      <w:pPr>
        <w:spacing w:after="0" w:line="240" w:lineRule="auto"/>
        <w:rPr>
          <w:rFonts w:eastAsia="Calibri" w:cs="Arial"/>
          <w:lang w:eastAsia="en-GB"/>
        </w:rPr>
      </w:pPr>
      <w:r w:rsidRPr="00331037">
        <w:rPr>
          <w:rFonts w:eastAsia="Calibri" w:cs="Arial"/>
          <w:lang w:eastAsia="en-GB"/>
        </w:rPr>
        <w:t xml:space="preserve">The clinical senate council will be considering next steps at its upcoming meetings and the work undertaken to date by Andy Fox, Lucy Gavens and Elizabeth Gonzalez Malaga on the mapping and the clinical pathways pilot. We are planning to present our case studies in a format which is accessible to commissioners and other organisations, and to describe how and why physical activity as treatment might be commissioned system wide and across a range of conditions.  </w:t>
      </w:r>
    </w:p>
    <w:p w14:paraId="0113B19B" w14:textId="77777777" w:rsidR="00C1718B" w:rsidRDefault="00C1718B" w:rsidP="00F03263">
      <w:pPr>
        <w:spacing w:after="0" w:line="240" w:lineRule="auto"/>
        <w:rPr>
          <w:rFonts w:eastAsia="Calibri" w:cs="Arial"/>
          <w:lang w:eastAsia="en-GB"/>
        </w:rPr>
      </w:pPr>
    </w:p>
    <w:p w14:paraId="6B9144BF" w14:textId="77777777" w:rsidR="00352A53" w:rsidRPr="00EE14AE" w:rsidRDefault="00352A53" w:rsidP="00F03263">
      <w:pPr>
        <w:spacing w:after="0" w:line="240" w:lineRule="auto"/>
        <w:rPr>
          <w:rFonts w:eastAsia="Calibri" w:cs="Arial"/>
          <w:lang w:eastAsia="en-GB"/>
        </w:rPr>
      </w:pPr>
    </w:p>
    <w:p w14:paraId="3F07517E" w14:textId="77777777" w:rsidR="00B41817" w:rsidRPr="00352A53" w:rsidRDefault="00331037" w:rsidP="00F03263">
      <w:pPr>
        <w:pStyle w:val="Heading3"/>
        <w:spacing w:before="0" w:line="240" w:lineRule="auto"/>
        <w:rPr>
          <w:noProof/>
          <w:color w:val="365F91" w:themeColor="accent1" w:themeShade="BF"/>
          <w:lang w:eastAsia="en-GB"/>
        </w:rPr>
      </w:pPr>
      <w:bookmarkStart w:id="32" w:name="_Toc531947141"/>
      <w:r w:rsidRPr="00EF17C3">
        <w:rPr>
          <w:noProof/>
          <w:color w:val="365F91" w:themeColor="accent1" w:themeShade="BF"/>
          <w:lang w:eastAsia="en-GB"/>
        </w:rPr>
        <w:t xml:space="preserve">9. </w:t>
      </w:r>
      <w:r w:rsidR="00C5685F" w:rsidRPr="00EF17C3">
        <w:rPr>
          <w:noProof/>
          <w:color w:val="365F91" w:themeColor="accent1" w:themeShade="BF"/>
          <w:lang w:eastAsia="en-GB"/>
        </w:rPr>
        <w:tab/>
      </w:r>
      <w:r w:rsidR="00352A53" w:rsidRPr="00EF17C3">
        <w:rPr>
          <w:noProof/>
          <w:color w:val="365F91" w:themeColor="accent1" w:themeShade="BF"/>
          <w:lang w:eastAsia="en-GB"/>
        </w:rPr>
        <w:t>Useful websites and r</w:t>
      </w:r>
      <w:r w:rsidR="00A606A7" w:rsidRPr="00EF17C3">
        <w:rPr>
          <w:noProof/>
          <w:color w:val="365F91" w:themeColor="accent1" w:themeShade="BF"/>
          <w:lang w:eastAsia="en-GB"/>
        </w:rPr>
        <w:t>esources</w:t>
      </w:r>
      <w:bookmarkEnd w:id="32"/>
    </w:p>
    <w:p w14:paraId="16CE28C4" w14:textId="77777777" w:rsidR="00352A53" w:rsidRDefault="00352A53" w:rsidP="00F03263">
      <w:pPr>
        <w:spacing w:after="0" w:line="240" w:lineRule="auto"/>
        <w:ind w:left="709" w:hanging="709"/>
      </w:pPr>
    </w:p>
    <w:p w14:paraId="7DFEA072" w14:textId="77777777" w:rsidR="00A606A7" w:rsidRPr="00EE14AE" w:rsidRDefault="006B58DC" w:rsidP="00F03263">
      <w:pPr>
        <w:spacing w:after="0" w:line="240" w:lineRule="auto"/>
        <w:ind w:left="709" w:hanging="709"/>
        <w:rPr>
          <w:rFonts w:eastAsia="Calibri" w:cs="Arial"/>
          <w:lang w:eastAsia="en-GB"/>
        </w:rPr>
      </w:pPr>
      <w:hyperlink r:id="rId24" w:history="1">
        <w:r w:rsidR="00A606A7" w:rsidRPr="00EE14AE">
          <w:rPr>
            <w:rStyle w:val="Hyperlink"/>
            <w:rFonts w:eastAsia="Calibri" w:cs="Arial"/>
            <w:lang w:eastAsia="en-GB"/>
          </w:rPr>
          <w:t>http://emsenate.nhs.uk/</w:t>
        </w:r>
      </w:hyperlink>
      <w:r w:rsidR="00A606A7" w:rsidRPr="00EE14AE">
        <w:rPr>
          <w:rFonts w:eastAsia="Calibri" w:cs="Arial"/>
          <w:lang w:eastAsia="en-GB"/>
        </w:rPr>
        <w:t xml:space="preserve"> </w:t>
      </w:r>
    </w:p>
    <w:p w14:paraId="2C5E2CED" w14:textId="77777777" w:rsidR="00234E61" w:rsidRPr="00EE14AE" w:rsidRDefault="006B58DC" w:rsidP="00F03263">
      <w:pPr>
        <w:spacing w:after="0" w:line="240" w:lineRule="auto"/>
        <w:ind w:left="709" w:hanging="709"/>
        <w:rPr>
          <w:rFonts w:eastAsia="Calibri" w:cs="Arial"/>
          <w:lang w:eastAsia="en-GB"/>
        </w:rPr>
      </w:pPr>
      <w:hyperlink r:id="rId25" w:history="1">
        <w:r w:rsidR="005172DA" w:rsidRPr="00EE14AE">
          <w:rPr>
            <w:rStyle w:val="Hyperlink"/>
            <w:rFonts w:eastAsia="Calibri" w:cs="Arial"/>
            <w:lang w:eastAsia="en-GB"/>
          </w:rPr>
          <w:t>https://movingmedicine.ac.uk/</w:t>
        </w:r>
      </w:hyperlink>
      <w:r w:rsidR="005172DA" w:rsidRPr="00EE14AE">
        <w:rPr>
          <w:rFonts w:eastAsia="Calibri" w:cs="Arial"/>
          <w:lang w:eastAsia="en-GB"/>
        </w:rPr>
        <w:t xml:space="preserve"> </w:t>
      </w:r>
    </w:p>
    <w:p w14:paraId="33EE4F26" w14:textId="77777777" w:rsidR="00471863" w:rsidRPr="00EE14AE" w:rsidRDefault="006B58DC" w:rsidP="00F03263">
      <w:pPr>
        <w:spacing w:after="0" w:line="240" w:lineRule="auto"/>
        <w:ind w:left="709" w:hanging="709"/>
        <w:rPr>
          <w:rFonts w:eastAsia="Calibri" w:cs="Arial"/>
          <w:lang w:eastAsia="en-GB"/>
        </w:rPr>
      </w:pPr>
      <w:hyperlink r:id="rId26" w:history="1">
        <w:r w:rsidR="00BB1756" w:rsidRPr="00D86D08">
          <w:rPr>
            <w:rStyle w:val="Hyperlink"/>
            <w:rFonts w:eastAsia="Calibri" w:cs="Arial"/>
            <w:lang w:eastAsia="en-GB"/>
          </w:rPr>
          <w:t>https://www.nice.org.uk/</w:t>
        </w:r>
      </w:hyperlink>
      <w:r w:rsidR="00295994" w:rsidRPr="00EE14AE">
        <w:rPr>
          <w:rFonts w:eastAsia="Calibri" w:cs="Arial"/>
          <w:lang w:eastAsia="en-GB"/>
        </w:rPr>
        <w:t xml:space="preserve"> </w:t>
      </w:r>
    </w:p>
    <w:p w14:paraId="585F307B" w14:textId="77777777" w:rsidR="00295994" w:rsidRPr="00EE14AE" w:rsidRDefault="006B58DC" w:rsidP="00F03263">
      <w:pPr>
        <w:spacing w:after="0" w:line="240" w:lineRule="auto"/>
        <w:ind w:left="709" w:hanging="709"/>
        <w:rPr>
          <w:rFonts w:eastAsia="Calibri" w:cs="Arial"/>
          <w:lang w:eastAsia="en-GB"/>
        </w:rPr>
      </w:pPr>
      <w:hyperlink r:id="rId27" w:history="1">
        <w:r w:rsidR="00295994" w:rsidRPr="00EE14AE">
          <w:rPr>
            <w:rStyle w:val="Hyperlink"/>
            <w:rFonts w:eastAsia="Calibri" w:cs="Arial"/>
            <w:lang w:eastAsia="en-GB"/>
          </w:rPr>
          <w:t>http://www.publichealth.hscni.net/publications/physical-activity-infographics</w:t>
        </w:r>
      </w:hyperlink>
      <w:r w:rsidR="00295994" w:rsidRPr="00EE14AE">
        <w:rPr>
          <w:rFonts w:eastAsia="Calibri" w:cs="Arial"/>
          <w:lang w:eastAsia="en-GB"/>
        </w:rPr>
        <w:t xml:space="preserve"> </w:t>
      </w:r>
    </w:p>
    <w:p w14:paraId="56D3CA0E" w14:textId="77777777" w:rsidR="00295994" w:rsidRPr="00EE14AE" w:rsidRDefault="006B58DC" w:rsidP="00F03263">
      <w:pPr>
        <w:spacing w:after="0" w:line="240" w:lineRule="auto"/>
        <w:ind w:left="709" w:hanging="709"/>
        <w:rPr>
          <w:rFonts w:eastAsia="Calibri" w:cs="Arial"/>
          <w:lang w:eastAsia="en-GB"/>
        </w:rPr>
      </w:pPr>
      <w:hyperlink r:id="rId28" w:history="1">
        <w:r w:rsidR="00F8020A" w:rsidRPr="00EE14AE">
          <w:rPr>
            <w:rStyle w:val="Hyperlink"/>
            <w:rFonts w:eastAsia="Calibri" w:cs="Arial"/>
            <w:lang w:eastAsia="en-GB"/>
          </w:rPr>
          <w:t>http://www.ncsem-em.org.uk/</w:t>
        </w:r>
      </w:hyperlink>
      <w:r w:rsidR="00F8020A" w:rsidRPr="00EE14AE">
        <w:rPr>
          <w:rFonts w:eastAsia="Calibri" w:cs="Arial"/>
          <w:lang w:eastAsia="en-GB"/>
        </w:rPr>
        <w:t xml:space="preserve"> </w:t>
      </w:r>
    </w:p>
    <w:p w14:paraId="15FB6018" w14:textId="77777777" w:rsidR="00F8020A" w:rsidRPr="00EE14AE" w:rsidRDefault="006B58DC" w:rsidP="00F03263">
      <w:pPr>
        <w:spacing w:after="0" w:line="240" w:lineRule="auto"/>
        <w:ind w:left="709" w:hanging="709"/>
        <w:rPr>
          <w:rFonts w:eastAsia="Calibri" w:cs="Arial"/>
          <w:lang w:eastAsia="en-GB"/>
        </w:rPr>
      </w:pPr>
      <w:hyperlink r:id="rId29" w:history="1">
        <w:r w:rsidR="00F7479A" w:rsidRPr="00EE14AE">
          <w:rPr>
            <w:rStyle w:val="Hyperlink"/>
            <w:rFonts w:eastAsia="Calibri" w:cs="Arial"/>
            <w:lang w:eastAsia="en-GB"/>
          </w:rPr>
          <w:t>https://www.southtees.nhs.uk/services/prepwell-project/</w:t>
        </w:r>
      </w:hyperlink>
      <w:r w:rsidR="00F7479A" w:rsidRPr="00EE14AE">
        <w:rPr>
          <w:rFonts w:eastAsia="Calibri" w:cs="Arial"/>
          <w:lang w:eastAsia="en-GB"/>
        </w:rPr>
        <w:t xml:space="preserve"> </w:t>
      </w:r>
    </w:p>
    <w:p w14:paraId="67A2267F" w14:textId="77777777" w:rsidR="00F7479A" w:rsidRPr="00EE14AE" w:rsidRDefault="006B58DC" w:rsidP="00F03263">
      <w:pPr>
        <w:spacing w:after="0" w:line="240" w:lineRule="auto"/>
        <w:ind w:left="709" w:hanging="709"/>
        <w:rPr>
          <w:rFonts w:eastAsia="Calibri" w:cs="Arial"/>
          <w:lang w:eastAsia="en-GB"/>
        </w:rPr>
      </w:pPr>
      <w:hyperlink r:id="rId30" w:history="1">
        <w:r w:rsidR="00331037" w:rsidRPr="00BC4F7E">
          <w:rPr>
            <w:rStyle w:val="Hyperlink"/>
            <w:rFonts w:eastAsia="Calibri" w:cs="Arial"/>
            <w:lang w:eastAsia="en-GB"/>
          </w:rPr>
          <w:t>https://www.poetts.co.uk/home</w:t>
        </w:r>
      </w:hyperlink>
      <w:r w:rsidR="00331037">
        <w:rPr>
          <w:rFonts w:eastAsia="Calibri" w:cs="Arial"/>
          <w:lang w:eastAsia="en-GB"/>
        </w:rPr>
        <w:t xml:space="preserve"> </w:t>
      </w:r>
    </w:p>
    <w:p w14:paraId="52ABD5AA" w14:textId="77777777" w:rsidR="00295994" w:rsidRDefault="00295994" w:rsidP="00F03263">
      <w:pPr>
        <w:spacing w:after="0" w:line="240" w:lineRule="auto"/>
        <w:ind w:left="709" w:hanging="709"/>
        <w:rPr>
          <w:rFonts w:eastAsia="Calibri" w:cs="Arial"/>
          <w:lang w:eastAsia="en-GB"/>
        </w:rPr>
      </w:pPr>
    </w:p>
    <w:p w14:paraId="2530BA71" w14:textId="77777777" w:rsidR="00352A53" w:rsidRPr="00EE14AE" w:rsidRDefault="00352A53" w:rsidP="00F03263">
      <w:pPr>
        <w:spacing w:after="0" w:line="240" w:lineRule="auto"/>
        <w:ind w:left="709" w:hanging="709"/>
        <w:rPr>
          <w:rFonts w:eastAsia="Calibri" w:cs="Arial"/>
          <w:lang w:eastAsia="en-GB"/>
        </w:rPr>
      </w:pPr>
    </w:p>
    <w:p w14:paraId="596D592A" w14:textId="77777777" w:rsidR="00F7479A" w:rsidRPr="00EF17C3" w:rsidRDefault="00796D91" w:rsidP="00F03263">
      <w:pPr>
        <w:pStyle w:val="Heading3"/>
        <w:spacing w:before="0" w:line="240" w:lineRule="auto"/>
        <w:rPr>
          <w:noProof/>
          <w:color w:val="365F91" w:themeColor="accent1" w:themeShade="BF"/>
          <w:lang w:eastAsia="en-GB"/>
        </w:rPr>
      </w:pPr>
      <w:bookmarkStart w:id="33" w:name="_Toc531947142"/>
      <w:r w:rsidRPr="00EF17C3">
        <w:rPr>
          <w:noProof/>
          <w:color w:val="365F91" w:themeColor="accent1" w:themeShade="BF"/>
          <w:lang w:eastAsia="en-GB"/>
        </w:rPr>
        <w:t xml:space="preserve">10. </w:t>
      </w:r>
      <w:r w:rsidRPr="00EF17C3">
        <w:rPr>
          <w:noProof/>
          <w:color w:val="365F91" w:themeColor="accent1" w:themeShade="BF"/>
          <w:lang w:eastAsia="en-GB"/>
        </w:rPr>
        <w:tab/>
        <w:t xml:space="preserve">Contact </w:t>
      </w:r>
      <w:r w:rsidR="002A3D82" w:rsidRPr="00EF17C3">
        <w:rPr>
          <w:noProof/>
          <w:color w:val="365F91" w:themeColor="accent1" w:themeShade="BF"/>
          <w:lang w:eastAsia="en-GB"/>
        </w:rPr>
        <w:t>i</w:t>
      </w:r>
      <w:r w:rsidRPr="00EF17C3">
        <w:rPr>
          <w:noProof/>
          <w:color w:val="365F91" w:themeColor="accent1" w:themeShade="BF"/>
          <w:lang w:eastAsia="en-GB"/>
        </w:rPr>
        <w:t>nformation</w:t>
      </w:r>
      <w:bookmarkEnd w:id="33"/>
      <w:r w:rsidRPr="00EF17C3">
        <w:rPr>
          <w:noProof/>
          <w:color w:val="365F91" w:themeColor="accent1" w:themeShade="BF"/>
          <w:lang w:eastAsia="en-GB"/>
        </w:rPr>
        <w:t xml:space="preserve"> </w:t>
      </w:r>
    </w:p>
    <w:p w14:paraId="53029179" w14:textId="77777777" w:rsidR="00796D91" w:rsidRDefault="00796D91" w:rsidP="00F03263">
      <w:pPr>
        <w:spacing w:after="0" w:line="240" w:lineRule="auto"/>
        <w:ind w:left="709" w:hanging="709"/>
        <w:rPr>
          <w:rFonts w:eastAsia="Calibri" w:cs="Arial"/>
          <w:lang w:eastAsia="en-GB"/>
        </w:rPr>
      </w:pPr>
    </w:p>
    <w:p w14:paraId="2493BA68" w14:textId="77777777" w:rsidR="00352A53" w:rsidRPr="00EE14AE" w:rsidRDefault="00796D91" w:rsidP="00F03263">
      <w:pPr>
        <w:spacing w:after="0" w:line="240" w:lineRule="auto"/>
        <w:ind w:left="709" w:hanging="709"/>
        <w:rPr>
          <w:rFonts w:eastAsia="Calibri" w:cs="Arial"/>
          <w:lang w:eastAsia="en-GB"/>
        </w:rPr>
      </w:pPr>
      <w:r>
        <w:rPr>
          <w:rFonts w:eastAsia="Calibri" w:cs="Arial"/>
          <w:lang w:eastAsia="en-GB"/>
        </w:rPr>
        <w:t>East Midlands Clinical Senate</w:t>
      </w:r>
      <w:r w:rsidR="00352A53">
        <w:rPr>
          <w:rFonts w:eastAsia="Calibri" w:cs="Arial"/>
          <w:lang w:eastAsia="en-GB"/>
        </w:rPr>
        <w:t xml:space="preserve"> – </w:t>
      </w:r>
      <w:hyperlink r:id="rId31" w:history="1">
        <w:r w:rsidRPr="00BC4F7E">
          <w:rPr>
            <w:rStyle w:val="Hyperlink"/>
            <w:rFonts w:eastAsia="Calibri" w:cs="Arial"/>
            <w:lang w:eastAsia="en-GB"/>
          </w:rPr>
          <w:t>england.eastmidlandsclinicalsenate@nhs.net</w:t>
        </w:r>
      </w:hyperlink>
      <w:r>
        <w:rPr>
          <w:rFonts w:eastAsia="Calibri" w:cs="Arial"/>
          <w:lang w:eastAsia="en-GB"/>
        </w:rPr>
        <w:t xml:space="preserve"> </w:t>
      </w:r>
      <w:r w:rsidR="00352A53">
        <w:rPr>
          <w:rFonts w:eastAsia="Calibri" w:cs="Arial"/>
          <w:lang w:eastAsia="en-GB"/>
        </w:rPr>
        <w:t xml:space="preserve">| 0113 825 5039 </w:t>
      </w:r>
    </w:p>
    <w:p w14:paraId="5262ED64" w14:textId="77777777" w:rsidR="002138A7" w:rsidRPr="00EE14AE" w:rsidRDefault="002138A7" w:rsidP="00F03263">
      <w:pPr>
        <w:spacing w:after="0" w:line="240" w:lineRule="auto"/>
        <w:ind w:left="709" w:hanging="709"/>
        <w:rPr>
          <w:rFonts w:eastAsia="Calibri" w:cs="Arial"/>
          <w:lang w:eastAsia="en-GB"/>
        </w:rPr>
      </w:pPr>
    </w:p>
    <w:p w14:paraId="3839E55A" w14:textId="77777777" w:rsidR="00465960" w:rsidRPr="00EE14AE" w:rsidRDefault="00465960" w:rsidP="00F03263">
      <w:pPr>
        <w:spacing w:after="0" w:line="240" w:lineRule="auto"/>
        <w:rPr>
          <w:rFonts w:eastAsia="Calibri" w:cs="Arial"/>
          <w:lang w:eastAsia="en-GB"/>
        </w:rPr>
      </w:pPr>
      <w:r w:rsidRPr="00EE14AE">
        <w:rPr>
          <w:rFonts w:eastAsia="Calibri" w:cs="Arial"/>
          <w:lang w:eastAsia="en-GB"/>
        </w:rPr>
        <w:br w:type="page"/>
      </w:r>
    </w:p>
    <w:p w14:paraId="2020873D" w14:textId="77777777" w:rsidR="00483C6D" w:rsidRPr="002A3D82" w:rsidRDefault="00796D91" w:rsidP="00F03263">
      <w:pPr>
        <w:pStyle w:val="Heading3"/>
        <w:spacing w:before="0" w:line="240" w:lineRule="auto"/>
        <w:rPr>
          <w:noProof/>
          <w:color w:val="365F91" w:themeColor="accent1" w:themeShade="BF"/>
          <w:lang w:eastAsia="en-GB"/>
        </w:rPr>
      </w:pPr>
      <w:bookmarkStart w:id="34" w:name="_Toc531947143"/>
      <w:r w:rsidRPr="00EF17C3">
        <w:rPr>
          <w:noProof/>
          <w:color w:val="365F91" w:themeColor="accent1" w:themeShade="BF"/>
          <w:lang w:eastAsia="en-GB"/>
        </w:rPr>
        <w:lastRenderedPageBreak/>
        <w:t>A</w:t>
      </w:r>
      <w:r w:rsidR="007C5A1C" w:rsidRPr="00EF17C3">
        <w:rPr>
          <w:noProof/>
          <w:color w:val="365F91" w:themeColor="accent1" w:themeShade="BF"/>
          <w:lang w:eastAsia="en-GB"/>
        </w:rPr>
        <w:t>ppendix A</w:t>
      </w:r>
      <w:r w:rsidR="00A9636D" w:rsidRPr="00EF17C3">
        <w:rPr>
          <w:noProof/>
          <w:color w:val="365F91" w:themeColor="accent1" w:themeShade="BF"/>
          <w:lang w:eastAsia="en-GB"/>
        </w:rPr>
        <w:t xml:space="preserve"> – Speaker </w:t>
      </w:r>
      <w:r w:rsidR="002A3D82" w:rsidRPr="00EF17C3">
        <w:rPr>
          <w:noProof/>
          <w:color w:val="365F91" w:themeColor="accent1" w:themeShade="BF"/>
          <w:lang w:eastAsia="en-GB"/>
        </w:rPr>
        <w:t>b</w:t>
      </w:r>
      <w:r w:rsidR="00A9636D" w:rsidRPr="00EF17C3">
        <w:rPr>
          <w:noProof/>
          <w:color w:val="365F91" w:themeColor="accent1" w:themeShade="BF"/>
          <w:lang w:eastAsia="en-GB"/>
        </w:rPr>
        <w:t>iographies</w:t>
      </w:r>
      <w:bookmarkEnd w:id="34"/>
      <w:r w:rsidR="00C237B9" w:rsidRPr="002A3D82">
        <w:rPr>
          <w:noProof/>
          <w:color w:val="365F91" w:themeColor="accent1" w:themeShade="BF"/>
          <w:lang w:eastAsia="en-GB"/>
        </w:rPr>
        <w:t xml:space="preserve"> </w:t>
      </w:r>
    </w:p>
    <w:p w14:paraId="1AF0E4F6" w14:textId="77777777" w:rsidR="00A9636D" w:rsidRPr="00EE14AE" w:rsidRDefault="00A9636D" w:rsidP="00F03263">
      <w:pPr>
        <w:spacing w:after="0" w:line="240" w:lineRule="auto"/>
        <w:rPr>
          <w:rFonts w:cs="Arial"/>
        </w:rPr>
      </w:pPr>
    </w:p>
    <w:p w14:paraId="268C74E1" w14:textId="77777777" w:rsidR="00A9636D" w:rsidRDefault="002A3D82" w:rsidP="00F03263">
      <w:pPr>
        <w:spacing w:after="0" w:line="240" w:lineRule="auto"/>
        <w:rPr>
          <w:rFonts w:cs="Arial"/>
          <w:b/>
          <w:bCs/>
        </w:rPr>
      </w:pPr>
      <w:r w:rsidRPr="00EE14AE">
        <w:rPr>
          <w:rFonts w:cs="Arial"/>
          <w:b/>
          <w:bCs/>
          <w:noProof/>
          <w:lang w:eastAsia="en-GB"/>
        </w:rPr>
        <w:drawing>
          <wp:anchor distT="0" distB="0" distL="114300" distR="114300" simplePos="0" relativeHeight="251686912" behindDoc="1" locked="0" layoutInCell="1" allowOverlap="1" wp14:anchorId="31824C67" wp14:editId="6EB9DD63">
            <wp:simplePos x="0" y="0"/>
            <wp:positionH relativeFrom="column">
              <wp:posOffset>127000</wp:posOffset>
            </wp:positionH>
            <wp:positionV relativeFrom="paragraph">
              <wp:posOffset>48895</wp:posOffset>
            </wp:positionV>
            <wp:extent cx="1640840" cy="1725295"/>
            <wp:effectExtent l="133350" t="114300" r="149860" b="160655"/>
            <wp:wrapThrough wrapText="bothSides">
              <wp:wrapPolygon edited="0">
                <wp:start x="-752" y="-1431"/>
                <wp:lineTo x="-1755" y="-954"/>
                <wp:lineTo x="-1755" y="21465"/>
                <wp:lineTo x="-1254" y="23373"/>
                <wp:lineTo x="22820" y="23373"/>
                <wp:lineTo x="23322" y="21942"/>
                <wp:lineTo x="23322" y="2862"/>
                <wp:lineTo x="22319" y="-715"/>
                <wp:lineTo x="22319" y="-1431"/>
                <wp:lineTo x="-752" y="-1431"/>
              </wp:wrapPolygon>
            </wp:wrapThrough>
            <wp:docPr id="8" name="Picture 8" descr="\\ims.gov.uk\data\Users\GBEXPVD\EXPHOME21\AEvans4\My Documents\My Pictures\Ashley Denn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s.gov.uk\data\Users\GBEXPVD\EXPHOME21\AEvans4\My Documents\My Pictures\Ashley Dennison.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40840" cy="1725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cs="Arial"/>
          <w:b/>
          <w:bCs/>
        </w:rPr>
        <w:t xml:space="preserve"> </w:t>
      </w:r>
      <w:r w:rsidR="00A9636D" w:rsidRPr="00EE14AE">
        <w:rPr>
          <w:rFonts w:cs="Arial"/>
          <w:b/>
          <w:bCs/>
        </w:rPr>
        <w:t xml:space="preserve">ASHLEY DENNISON – CHAIR </w:t>
      </w:r>
    </w:p>
    <w:p w14:paraId="756CA876" w14:textId="77777777" w:rsidR="002A3D82" w:rsidRPr="00EE14AE" w:rsidRDefault="002A3D82" w:rsidP="00F03263">
      <w:pPr>
        <w:spacing w:after="0" w:line="240" w:lineRule="auto"/>
        <w:rPr>
          <w:rFonts w:cs="Arial"/>
          <w:b/>
          <w:bCs/>
        </w:rPr>
      </w:pPr>
    </w:p>
    <w:p w14:paraId="6487B711" w14:textId="77777777" w:rsidR="00A9636D" w:rsidRDefault="00A9636D" w:rsidP="00F03263">
      <w:pPr>
        <w:spacing w:after="0" w:line="240" w:lineRule="auto"/>
        <w:jc w:val="both"/>
        <w:rPr>
          <w:rFonts w:cs="Arial"/>
          <w:bCs/>
        </w:rPr>
      </w:pPr>
      <w:r w:rsidRPr="00EE14AE">
        <w:rPr>
          <w:rFonts w:cs="Arial"/>
          <w:bCs/>
        </w:rPr>
        <w:t>Ashley is Consultant Hepatobiliary and Pancreatic Surgeon at University Hospitals of Leicester NHS Trust, Professor of Hepatobiliary and Pancreatic Surgery, University of Leicester and the East Midlands Clinical Senate Chair.</w:t>
      </w:r>
    </w:p>
    <w:p w14:paraId="4586FF49" w14:textId="77777777" w:rsidR="0045023D" w:rsidRPr="00EE14AE" w:rsidRDefault="0045023D" w:rsidP="00F03263">
      <w:pPr>
        <w:spacing w:after="0" w:line="240" w:lineRule="auto"/>
        <w:jc w:val="both"/>
        <w:rPr>
          <w:rFonts w:cs="Arial"/>
          <w:bCs/>
        </w:rPr>
      </w:pPr>
    </w:p>
    <w:p w14:paraId="66FC73E0" w14:textId="77777777" w:rsidR="00A9636D" w:rsidRPr="00EE14AE" w:rsidRDefault="00A9636D" w:rsidP="00F03263">
      <w:pPr>
        <w:spacing w:after="0" w:line="240" w:lineRule="auto"/>
        <w:jc w:val="both"/>
        <w:rPr>
          <w:rFonts w:cs="Arial"/>
          <w:bCs/>
        </w:rPr>
      </w:pPr>
      <w:r w:rsidRPr="00EE14AE">
        <w:rPr>
          <w:rFonts w:cs="Arial"/>
          <w:bCs/>
        </w:rPr>
        <w:t>Ashley graduated with MB, ChB from Sheffield University in 1977, obtained his FRCS in 1982 and his MD (Sheffield) in 1985. He was a Wellcome Research Fellow in Oxford from 1983-85, and from 1990-92 worked in Switzerland with Professor Blumgart, Paris with Professor Bismuth and Hannover with Professor Pichlmayer. Since 1994 he has been a consultant hepatobiliary and pancreatic surgeon at the University Hospitals of Leicester NHS Trust.  He is the chief investigator and responsible for all research supervision and collaboration with external centres (national and international).  He is also the lead clinician responsible for “sense checking” initiatives for service improvement and delivery. His main clinical and research interests relate to the metabolism and anti-cancer properties of intravenous lipid emulsions, the treatment of colorectal metastases and pancreatic adenocarcinoma and islet cell autotransplantation following total pancreatectomy for chronic pancreatitis. He has investigated ablative techniques for the treatment of colorectal metastases and the anti-inflammatory and anti-cancer effect of infusions of lipid emulsions containing omega-3 fatty acids. He has the largest European experience of pancreatectomy followed by islet cell auto-transplantation for chronic pancreatitis and is at present investigating the potential clinical applications of pancreatic ductal cells (intermediate cells). His interest in lipids has recently resulted in trials in acute pancreatitis, sepsis in the intensive care setting, colorectal liver metastases and pancreatic cancer.</w:t>
      </w:r>
    </w:p>
    <w:p w14:paraId="7DF648D7" w14:textId="77777777" w:rsidR="00A9636D" w:rsidRDefault="00A9636D" w:rsidP="00F03263">
      <w:pPr>
        <w:spacing w:after="0" w:line="240" w:lineRule="auto"/>
        <w:rPr>
          <w:rFonts w:cs="Arial"/>
          <w:b/>
          <w:bCs/>
        </w:rPr>
      </w:pPr>
    </w:p>
    <w:p w14:paraId="6C555298" w14:textId="77777777" w:rsidR="002A3D82" w:rsidRPr="00EE14AE" w:rsidRDefault="002A3D82" w:rsidP="00F03263">
      <w:pPr>
        <w:spacing w:after="0" w:line="240" w:lineRule="auto"/>
        <w:rPr>
          <w:rFonts w:cs="Arial"/>
          <w:b/>
          <w:bCs/>
        </w:rPr>
      </w:pPr>
    </w:p>
    <w:p w14:paraId="204E800A" w14:textId="77777777" w:rsidR="00A9636D" w:rsidRDefault="00A9636D" w:rsidP="00F03263">
      <w:pPr>
        <w:spacing w:after="0" w:line="240" w:lineRule="auto"/>
        <w:rPr>
          <w:rFonts w:cs="Arial"/>
          <w:lang w:val="en-US"/>
        </w:rPr>
      </w:pPr>
      <w:r w:rsidRPr="00EE14AE">
        <w:rPr>
          <w:rFonts w:cs="Arial"/>
          <w:b/>
          <w:bCs/>
        </w:rPr>
        <w:t>BEN ANDERSON</w:t>
      </w:r>
      <w:r w:rsidRPr="00EE14AE">
        <w:rPr>
          <w:rFonts w:cs="Arial"/>
          <w:lang w:val="en-US"/>
        </w:rPr>
        <w:t xml:space="preserve">  </w:t>
      </w:r>
    </w:p>
    <w:p w14:paraId="7E92CBFB" w14:textId="77777777" w:rsidR="002A3D82" w:rsidRPr="00EE14AE" w:rsidRDefault="002A3D82" w:rsidP="00F03263">
      <w:pPr>
        <w:spacing w:after="0" w:line="240" w:lineRule="auto"/>
        <w:rPr>
          <w:rFonts w:cs="Arial"/>
        </w:rPr>
      </w:pPr>
      <w:r w:rsidRPr="00EE14AE">
        <w:rPr>
          <w:rFonts w:cs="Arial"/>
          <w:b/>
          <w:bCs/>
          <w:noProof/>
          <w:lang w:eastAsia="en-GB"/>
        </w:rPr>
        <w:drawing>
          <wp:anchor distT="0" distB="0" distL="114300" distR="114300" simplePos="0" relativeHeight="251687936" behindDoc="1" locked="0" layoutInCell="1" allowOverlap="1" wp14:anchorId="13BF19BF" wp14:editId="254B6012">
            <wp:simplePos x="0" y="0"/>
            <wp:positionH relativeFrom="column">
              <wp:posOffset>4291330</wp:posOffset>
            </wp:positionH>
            <wp:positionV relativeFrom="paragraph">
              <wp:posOffset>109220</wp:posOffset>
            </wp:positionV>
            <wp:extent cx="1355725" cy="1495425"/>
            <wp:effectExtent l="133350" t="114300" r="149225" b="161925"/>
            <wp:wrapThrough wrapText="bothSides">
              <wp:wrapPolygon edited="0">
                <wp:start x="-1214" y="-1651"/>
                <wp:lineTo x="-2125" y="-1101"/>
                <wp:lineTo x="-2125" y="20912"/>
                <wp:lineTo x="-1518" y="23664"/>
                <wp:lineTo x="23067" y="23664"/>
                <wp:lineTo x="23674" y="20912"/>
                <wp:lineTo x="23674" y="3302"/>
                <wp:lineTo x="22763" y="-825"/>
                <wp:lineTo x="22763" y="-1651"/>
                <wp:lineTo x="-1214" y="-1651"/>
              </wp:wrapPolygon>
            </wp:wrapThrough>
            <wp:docPr id="9" name="Picture 9" descr="\\ims.gov.uk\data\Users\GBEXPVD\EXPHOME21\AEvans4\My Documents\My Pictures\Ben Ander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s.gov.uk\data\Users\GBEXPVD\EXPHOME21\AEvans4\My Documents\My Pictures\Ben Anderson.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55725" cy="1495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0A85FE8" w14:textId="77777777" w:rsidR="00A9636D" w:rsidRPr="00EE14AE" w:rsidRDefault="00A9636D" w:rsidP="00F03263">
      <w:pPr>
        <w:spacing w:after="0" w:line="240" w:lineRule="auto"/>
        <w:jc w:val="both"/>
        <w:rPr>
          <w:rFonts w:cs="Arial"/>
        </w:rPr>
      </w:pPr>
      <w:r w:rsidRPr="00EE14AE">
        <w:rPr>
          <w:rFonts w:cs="Arial"/>
        </w:rPr>
        <w:t>Ben is PHE’s Deputy Director for Healthcare Public Health in the East Midlands, responsible for a team that supports the NHS and local authorities on all aspects of healthcare public health including specific support to NHS England on specialised commissioning, dental public health, health and justice and screening and immunisation services. Ben also leads on Knowledge and Intelligence within the PHE Centre and is the Executive sponsor of the Centre’s Deep Dive programme which has produced reports on Health Inequalities, Alcohol, Cancer, Early Years (0-5), CVD, TB and Health and Justice since its inception.</w:t>
      </w:r>
    </w:p>
    <w:p w14:paraId="36742DB6" w14:textId="77777777" w:rsidR="00A9636D" w:rsidRPr="00EE14AE" w:rsidRDefault="00A9636D" w:rsidP="00F03263">
      <w:pPr>
        <w:spacing w:after="0" w:line="240" w:lineRule="auto"/>
        <w:jc w:val="both"/>
        <w:rPr>
          <w:rFonts w:cs="Arial"/>
        </w:rPr>
      </w:pPr>
    </w:p>
    <w:p w14:paraId="220A5E35" w14:textId="77777777" w:rsidR="00A9636D" w:rsidRPr="00EE14AE" w:rsidRDefault="00A9636D" w:rsidP="00F03263">
      <w:pPr>
        <w:spacing w:after="0" w:line="240" w:lineRule="auto"/>
        <w:jc w:val="both"/>
        <w:rPr>
          <w:rFonts w:cs="Arial"/>
        </w:rPr>
      </w:pPr>
      <w:r w:rsidRPr="00EE14AE">
        <w:rPr>
          <w:rFonts w:cs="Arial"/>
        </w:rPr>
        <w:t xml:space="preserve">Prior to joining PHE in 2014 Ben trained in Public Health in Yorkshire and Humber, including working with the DH’s Health Inequalities National Support Team, and worked as a Public Health Consultant in the NHS and Local Government in both Yorkshire and Humber and the East Midlands. He continues to be passionate about tackling health inequalities and the delivery of local solutions through collaboration and system leadership. In his current role, he works closely with all of the East Midlands Partner Organisations and over the past 3 years he has led a joint programme of work with the East Midlands Clinical Senate on Prevention in response to the NHS Five Year Forward View. This work has supported the development of a holistic view of prevention in the East Midlands and a set of diagnostic tools for providers and commissioners to assess their progress against the national ambition for a “radical upgrade in prevention and public health”. Ben is a Fellow of both the Faculty of Public Health and the Higher Education Academy and contributes to Public Health Training as the </w:t>
      </w:r>
      <w:r w:rsidRPr="00EE14AE">
        <w:rPr>
          <w:rFonts w:cs="Arial"/>
        </w:rPr>
        <w:lastRenderedPageBreak/>
        <w:t>Training Programme Director for Quality within the East Midlands School of Public Health. Ben is co-chair of the East Midlands Healthcare Public Health Community of Improvement and CVD Prevention Steering Groups and Chair of the Advisory Group for the Sheffield NIHR School for Public Health.</w:t>
      </w:r>
    </w:p>
    <w:p w14:paraId="02CCEED9" w14:textId="77777777" w:rsidR="00A9636D" w:rsidRDefault="00A9636D" w:rsidP="00F03263">
      <w:pPr>
        <w:spacing w:after="0" w:line="240" w:lineRule="auto"/>
        <w:rPr>
          <w:rFonts w:cs="Arial"/>
        </w:rPr>
      </w:pPr>
    </w:p>
    <w:p w14:paraId="0AF3BB46" w14:textId="77777777" w:rsidR="002A3D82" w:rsidRPr="00EE14AE" w:rsidRDefault="002A3D82" w:rsidP="00F03263">
      <w:pPr>
        <w:spacing w:after="0" w:line="240" w:lineRule="auto"/>
        <w:rPr>
          <w:rFonts w:cs="Arial"/>
        </w:rPr>
      </w:pPr>
    </w:p>
    <w:p w14:paraId="43642800" w14:textId="77777777" w:rsidR="00A9636D" w:rsidRDefault="002A3D82" w:rsidP="00F03263">
      <w:pPr>
        <w:spacing w:after="0" w:line="240" w:lineRule="auto"/>
        <w:rPr>
          <w:rFonts w:cs="Arial"/>
          <w:b/>
        </w:rPr>
      </w:pPr>
      <w:r w:rsidRPr="00EE14AE">
        <w:rPr>
          <w:rFonts w:cs="Arial"/>
          <w:noProof/>
          <w:lang w:eastAsia="en-GB"/>
        </w:rPr>
        <w:drawing>
          <wp:anchor distT="0" distB="0" distL="114300" distR="114300" simplePos="0" relativeHeight="251682816" behindDoc="1" locked="0" layoutInCell="1" allowOverlap="1" wp14:anchorId="47F4630C" wp14:editId="058892A3">
            <wp:simplePos x="0" y="0"/>
            <wp:positionH relativeFrom="column">
              <wp:posOffset>133350</wp:posOffset>
            </wp:positionH>
            <wp:positionV relativeFrom="paragraph">
              <wp:posOffset>158750</wp:posOffset>
            </wp:positionV>
            <wp:extent cx="1351915" cy="1571625"/>
            <wp:effectExtent l="133350" t="95250" r="153035" b="161925"/>
            <wp:wrapThrough wrapText="bothSides">
              <wp:wrapPolygon edited="0">
                <wp:start x="-1826" y="-1309"/>
                <wp:lineTo x="-2131" y="21469"/>
                <wp:lineTo x="-1522" y="23564"/>
                <wp:lineTo x="23132" y="23564"/>
                <wp:lineTo x="23741" y="20160"/>
                <wp:lineTo x="23436" y="-1309"/>
                <wp:lineTo x="-1826" y="-1309"/>
              </wp:wrapPolygon>
            </wp:wrapThrough>
            <wp:docPr id="10" name="Picture 10" descr="\\ims.gov.uk\data\Users\GBEXPVD\EXPHOME21\AEvans4\My Documents\My Pictures\Mike Brann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s.gov.uk\data\Users\GBEXPVD\EXPHOME21\AEvans4\My Documents\My Pictures\Mike Brannan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1915" cy="1571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9636D" w:rsidRPr="00EE14AE">
        <w:rPr>
          <w:rFonts w:cs="Arial"/>
          <w:b/>
        </w:rPr>
        <w:t>MIKE BRANNAN</w:t>
      </w:r>
    </w:p>
    <w:p w14:paraId="745F61FA" w14:textId="77777777" w:rsidR="002A3D82" w:rsidRPr="00EE14AE" w:rsidRDefault="002A3D82" w:rsidP="00F03263">
      <w:pPr>
        <w:spacing w:after="0" w:line="240" w:lineRule="auto"/>
        <w:rPr>
          <w:rFonts w:cs="Arial"/>
          <w:b/>
        </w:rPr>
      </w:pPr>
    </w:p>
    <w:p w14:paraId="0A3EAA83" w14:textId="77777777" w:rsidR="00A9636D" w:rsidRPr="00EE14AE" w:rsidRDefault="00A9636D" w:rsidP="00F03263">
      <w:pPr>
        <w:spacing w:after="0" w:line="240" w:lineRule="auto"/>
        <w:jc w:val="both"/>
        <w:rPr>
          <w:rFonts w:cs="Arial"/>
        </w:rPr>
      </w:pPr>
      <w:r w:rsidRPr="00EE14AE">
        <w:rPr>
          <w:rFonts w:cs="Arial"/>
        </w:rPr>
        <w:t xml:space="preserve">Mike is the National Lead for Physical Activity at Public Health England and a registered public health consultant. He was an author of the national physical activity framework, </w:t>
      </w:r>
      <w:r w:rsidRPr="00EE14AE">
        <w:rPr>
          <w:rFonts w:cs="Arial"/>
          <w:i/>
          <w:iCs/>
        </w:rPr>
        <w:t>Everybody Active Every Day</w:t>
      </w:r>
      <w:r w:rsidRPr="00EE14AE">
        <w:rPr>
          <w:rFonts w:cs="Arial"/>
        </w:rPr>
        <w:t>, and leads the national physical activity team. Mike has worked in the public, private, academic and voluntary sectors and has over a decade of experience as a public health professional at national, regional and local levels. He has held leadership roles on health inequalities, transport, sustainability, housing, employment, health and work and physical activity. Prior to public health, Mike had an eclectic background as a biochemist and a public relations consultant.</w:t>
      </w:r>
    </w:p>
    <w:p w14:paraId="21200C47" w14:textId="77777777" w:rsidR="00A9636D" w:rsidRDefault="00A9636D" w:rsidP="00F03263">
      <w:pPr>
        <w:spacing w:after="0" w:line="240" w:lineRule="auto"/>
        <w:rPr>
          <w:rFonts w:cs="Arial"/>
        </w:rPr>
      </w:pPr>
    </w:p>
    <w:p w14:paraId="6583CB78" w14:textId="77777777" w:rsidR="002A3D82" w:rsidRPr="00EE14AE" w:rsidRDefault="002A3D82" w:rsidP="00F03263">
      <w:pPr>
        <w:spacing w:after="0" w:line="240" w:lineRule="auto"/>
        <w:rPr>
          <w:rFonts w:cs="Arial"/>
        </w:rPr>
      </w:pPr>
    </w:p>
    <w:p w14:paraId="0C21A5F8" w14:textId="77777777" w:rsidR="00A9636D" w:rsidRDefault="002A3D82" w:rsidP="00F03263">
      <w:pPr>
        <w:spacing w:after="0" w:line="240" w:lineRule="auto"/>
        <w:rPr>
          <w:rFonts w:cs="Arial"/>
          <w:b/>
        </w:rPr>
      </w:pPr>
      <w:r w:rsidRPr="00EE14AE">
        <w:rPr>
          <w:rFonts w:cs="Arial"/>
          <w:b/>
          <w:noProof/>
          <w:lang w:eastAsia="en-GB"/>
        </w:rPr>
        <w:drawing>
          <wp:anchor distT="0" distB="0" distL="114300" distR="114300" simplePos="0" relativeHeight="251689984" behindDoc="1" locked="0" layoutInCell="1" allowOverlap="1" wp14:anchorId="7B9D4A14" wp14:editId="5C2FEA62">
            <wp:simplePos x="0" y="0"/>
            <wp:positionH relativeFrom="column">
              <wp:posOffset>4252595</wp:posOffset>
            </wp:positionH>
            <wp:positionV relativeFrom="paragraph">
              <wp:posOffset>161925</wp:posOffset>
            </wp:positionV>
            <wp:extent cx="1372235" cy="1600200"/>
            <wp:effectExtent l="133350" t="95250" r="151765" b="171450"/>
            <wp:wrapThrough wrapText="bothSides">
              <wp:wrapPolygon edited="0">
                <wp:start x="-1799" y="-1286"/>
                <wp:lineTo x="-2099" y="21600"/>
                <wp:lineTo x="-1199" y="23657"/>
                <wp:lineTo x="23089" y="23657"/>
                <wp:lineTo x="23689" y="19800"/>
                <wp:lineTo x="23389" y="-1286"/>
                <wp:lineTo x="-1799" y="-1286"/>
              </wp:wrapPolygon>
            </wp:wrapThrough>
            <wp:docPr id="11" name="Picture 11" descr="\\ims.gov.uk\data\Users\GBEXPVD\EXPHOME21\AEvans4\My Documents\My Pictures\Jill Ne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s.gov.uk\data\Users\GBEXPVD\EXPHOME21\AEvans4\My Documents\My Pictures\Jill Neale.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2235" cy="1600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9636D" w:rsidRPr="00EE14AE">
        <w:rPr>
          <w:rFonts w:cs="Arial"/>
          <w:b/>
        </w:rPr>
        <w:t>JILL NEALE</w:t>
      </w:r>
    </w:p>
    <w:p w14:paraId="01E8D9BD" w14:textId="77777777" w:rsidR="002A3D82" w:rsidRPr="00EE14AE" w:rsidRDefault="002A3D82" w:rsidP="00F03263">
      <w:pPr>
        <w:spacing w:after="0" w:line="240" w:lineRule="auto"/>
        <w:rPr>
          <w:rFonts w:cs="Arial"/>
          <w:b/>
        </w:rPr>
      </w:pPr>
    </w:p>
    <w:p w14:paraId="5CF5D571" w14:textId="77777777" w:rsidR="00A9636D" w:rsidRPr="00EE14AE" w:rsidRDefault="00A9636D" w:rsidP="00F03263">
      <w:pPr>
        <w:spacing w:after="0" w:line="240" w:lineRule="auto"/>
        <w:jc w:val="both"/>
        <w:rPr>
          <w:rFonts w:cs="Arial"/>
        </w:rPr>
      </w:pPr>
      <w:r w:rsidRPr="00EE14AE">
        <w:rPr>
          <w:rFonts w:cs="Arial"/>
        </w:rPr>
        <w:t>Jill is a specialty registrar in sports and exercise medicine in the East Midlands. She has previously undertaken academic training in Leicester and is particularly interested in the use of physical activity in chronic disease and health promotion, having completed her MRes dissertation on the use of exercise in Renal Transplant Recipients.</w:t>
      </w:r>
    </w:p>
    <w:p w14:paraId="5E0A2937" w14:textId="77777777" w:rsidR="00A9636D" w:rsidRDefault="00A9636D" w:rsidP="00F03263">
      <w:pPr>
        <w:spacing w:after="0" w:line="240" w:lineRule="auto"/>
        <w:jc w:val="both"/>
        <w:rPr>
          <w:rFonts w:cs="Arial"/>
        </w:rPr>
      </w:pPr>
      <w:r w:rsidRPr="00EE14AE">
        <w:rPr>
          <w:rFonts w:cs="Arial"/>
        </w:rPr>
        <w:t>She is currently undertaking a Health Education England Management and Leadership Fellowship and is focusing on improving awareness and utilisation of Exercise Referral Services from secondary care. She has been directly involved in the development of the Falls and Frailty aspect of the Moving Medicine clinician-facing resources.</w:t>
      </w:r>
    </w:p>
    <w:p w14:paraId="46DC19AB" w14:textId="77777777" w:rsidR="002A3D82" w:rsidRPr="00EE14AE" w:rsidRDefault="002A3D82" w:rsidP="00F03263">
      <w:pPr>
        <w:spacing w:after="0" w:line="240" w:lineRule="auto"/>
        <w:jc w:val="both"/>
        <w:rPr>
          <w:rFonts w:cs="Arial"/>
        </w:rPr>
      </w:pPr>
    </w:p>
    <w:p w14:paraId="04D1842D" w14:textId="77777777" w:rsidR="00A9636D" w:rsidRPr="00EE14AE" w:rsidRDefault="0045023D" w:rsidP="00F03263">
      <w:pPr>
        <w:spacing w:after="0" w:line="240" w:lineRule="auto"/>
        <w:rPr>
          <w:rFonts w:cs="Arial"/>
        </w:rPr>
      </w:pPr>
      <w:r w:rsidRPr="00EE14AE">
        <w:rPr>
          <w:rFonts w:cs="Arial"/>
          <w:noProof/>
          <w:lang w:eastAsia="en-GB"/>
        </w:rPr>
        <w:drawing>
          <wp:anchor distT="0" distB="0" distL="114300" distR="114300" simplePos="0" relativeHeight="251691008" behindDoc="1" locked="0" layoutInCell="1" allowOverlap="1" wp14:anchorId="1FE7DFC2" wp14:editId="1D7FCB21">
            <wp:simplePos x="0" y="0"/>
            <wp:positionH relativeFrom="column">
              <wp:posOffset>133350</wp:posOffset>
            </wp:positionH>
            <wp:positionV relativeFrom="paragraph">
              <wp:posOffset>264795</wp:posOffset>
            </wp:positionV>
            <wp:extent cx="1390650" cy="1724025"/>
            <wp:effectExtent l="133350" t="114300" r="152400" b="161925"/>
            <wp:wrapThrough wrapText="bothSides">
              <wp:wrapPolygon edited="0">
                <wp:start x="-888" y="-1432"/>
                <wp:lineTo x="-2071" y="-955"/>
                <wp:lineTo x="-2071" y="21481"/>
                <wp:lineTo x="-1479" y="23390"/>
                <wp:lineTo x="23079" y="23390"/>
                <wp:lineTo x="23671" y="21958"/>
                <wp:lineTo x="23671" y="2864"/>
                <wp:lineTo x="22488" y="-716"/>
                <wp:lineTo x="22488" y="-1432"/>
                <wp:lineTo x="-888" y="-1432"/>
              </wp:wrapPolygon>
            </wp:wrapThrough>
            <wp:docPr id="12" name="Picture 12" descr="\\ims.gov.uk\data\Users\GBEXPVD\EXPHOME21\AEvans4\My Documents\My Pictures\DebOC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s.gov.uk\data\Users\GBEXPVD\EXPHOME21\AEvans4\My Documents\My Pictures\DebOCall.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90650" cy="1724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74C857A9" w14:textId="77777777" w:rsidR="00A9636D" w:rsidRDefault="005172DA" w:rsidP="00F03263">
      <w:pPr>
        <w:spacing w:after="0" w:line="240" w:lineRule="auto"/>
        <w:rPr>
          <w:rFonts w:cs="Arial"/>
          <w:b/>
        </w:rPr>
      </w:pPr>
      <w:r w:rsidRPr="00EE14AE">
        <w:rPr>
          <w:rFonts w:cs="Arial"/>
          <w:b/>
        </w:rPr>
        <w:t xml:space="preserve"> </w:t>
      </w:r>
      <w:r w:rsidR="00A9636D" w:rsidRPr="00EE14AE">
        <w:rPr>
          <w:rFonts w:cs="Arial"/>
          <w:b/>
        </w:rPr>
        <w:t>DEBORAH O’CALLAGHAN</w:t>
      </w:r>
    </w:p>
    <w:p w14:paraId="44D7D9C4" w14:textId="77777777" w:rsidR="002A3D82" w:rsidRPr="00EE14AE" w:rsidRDefault="002A3D82" w:rsidP="00F03263">
      <w:pPr>
        <w:spacing w:after="0" w:line="240" w:lineRule="auto"/>
        <w:rPr>
          <w:rFonts w:cs="Arial"/>
        </w:rPr>
      </w:pPr>
    </w:p>
    <w:p w14:paraId="27CA1948" w14:textId="77777777" w:rsidR="00A9636D" w:rsidRDefault="00A9636D" w:rsidP="00F03263">
      <w:pPr>
        <w:spacing w:after="0" w:line="240" w:lineRule="auto"/>
        <w:jc w:val="both"/>
        <w:rPr>
          <w:rFonts w:cs="Arial"/>
        </w:rPr>
      </w:pPr>
      <w:r w:rsidRPr="00EE14AE">
        <w:rPr>
          <w:rFonts w:cs="Arial"/>
        </w:rPr>
        <w:t>Deborah O’Callaghan is the Associate Director of the NICE Field Team in the Midlands and East.  She is also the Sector Lead for Public Health.  Working across provider and commissioning organisations, her role is to support health and social care organisations to use NICE guidance and Quality Standards to achieve high quality care and improvements in health and wellbeing.  Deborah is committed to collaborating with partner organisations including other national bodies to ensure a cohesive package of support is available to organisations across the region.</w:t>
      </w:r>
    </w:p>
    <w:p w14:paraId="0F38BA46" w14:textId="77777777" w:rsidR="002A3D82" w:rsidRDefault="002A3D82" w:rsidP="00F03263">
      <w:pPr>
        <w:spacing w:after="0" w:line="240" w:lineRule="auto"/>
        <w:jc w:val="both"/>
        <w:rPr>
          <w:rFonts w:cs="Arial"/>
        </w:rPr>
      </w:pPr>
    </w:p>
    <w:p w14:paraId="0E4EBE1D" w14:textId="77777777" w:rsidR="00A9636D" w:rsidRPr="00EE14AE" w:rsidRDefault="00A9636D" w:rsidP="00F03263">
      <w:pPr>
        <w:spacing w:after="0" w:line="240" w:lineRule="auto"/>
        <w:jc w:val="both"/>
        <w:rPr>
          <w:rFonts w:cs="Arial"/>
        </w:rPr>
      </w:pPr>
      <w:r w:rsidRPr="00EE14AE">
        <w:rPr>
          <w:rFonts w:cs="Arial"/>
        </w:rPr>
        <w:t>Deborah has worked at NICE for 10 years, prior to which she held a variety of strategy, redesign and quality improvement roles within the NHS and social care sector.  More recent posts include Associate Director of Strategic Development in a London PCT and Director of a London Cardiac Network.</w:t>
      </w:r>
    </w:p>
    <w:p w14:paraId="7DE0183A" w14:textId="77777777" w:rsidR="002A3D82" w:rsidRDefault="002A3D82" w:rsidP="00F03263">
      <w:pPr>
        <w:spacing w:after="0" w:line="240" w:lineRule="auto"/>
        <w:rPr>
          <w:rFonts w:cs="Arial"/>
          <w:b/>
        </w:rPr>
      </w:pPr>
    </w:p>
    <w:p w14:paraId="190E6408" w14:textId="77777777" w:rsidR="002A3D82" w:rsidRDefault="002A3D82" w:rsidP="00F03263">
      <w:pPr>
        <w:spacing w:after="0" w:line="240" w:lineRule="auto"/>
        <w:rPr>
          <w:rFonts w:cs="Arial"/>
          <w:b/>
        </w:rPr>
      </w:pPr>
    </w:p>
    <w:p w14:paraId="58203D3A" w14:textId="77777777" w:rsidR="002A3D82" w:rsidRDefault="002A3D82" w:rsidP="00F03263">
      <w:pPr>
        <w:spacing w:after="0" w:line="240" w:lineRule="auto"/>
        <w:rPr>
          <w:rFonts w:cs="Arial"/>
          <w:b/>
        </w:rPr>
      </w:pPr>
    </w:p>
    <w:p w14:paraId="67D9CE5B" w14:textId="77777777" w:rsidR="00A9636D" w:rsidRPr="00EE14AE" w:rsidRDefault="00A9636D" w:rsidP="00F03263">
      <w:pPr>
        <w:spacing w:after="0" w:line="240" w:lineRule="auto"/>
        <w:rPr>
          <w:rFonts w:cs="Arial"/>
          <w:b/>
        </w:rPr>
      </w:pPr>
    </w:p>
    <w:p w14:paraId="29CE75AB" w14:textId="77777777" w:rsidR="00A9636D" w:rsidRPr="00EE14AE" w:rsidRDefault="002A3D82" w:rsidP="00F03263">
      <w:pPr>
        <w:spacing w:after="0" w:line="240" w:lineRule="auto"/>
        <w:rPr>
          <w:rFonts w:cs="Arial"/>
          <w:b/>
        </w:rPr>
      </w:pPr>
      <w:r w:rsidRPr="00EE14AE">
        <w:rPr>
          <w:rFonts w:cs="Arial"/>
          <w:noProof/>
          <w:lang w:eastAsia="en-GB"/>
        </w:rPr>
        <w:lastRenderedPageBreak/>
        <w:drawing>
          <wp:anchor distT="0" distB="0" distL="114300" distR="114300" simplePos="0" relativeHeight="251683840" behindDoc="1" locked="0" layoutInCell="1" allowOverlap="1" wp14:anchorId="44D70FC0" wp14:editId="0983FF43">
            <wp:simplePos x="0" y="0"/>
            <wp:positionH relativeFrom="column">
              <wp:posOffset>4340860</wp:posOffset>
            </wp:positionH>
            <wp:positionV relativeFrom="paragraph">
              <wp:posOffset>-231775</wp:posOffset>
            </wp:positionV>
            <wp:extent cx="1374775" cy="1597660"/>
            <wp:effectExtent l="133350" t="95250" r="149225" b="173990"/>
            <wp:wrapThrough wrapText="bothSides">
              <wp:wrapPolygon edited="0">
                <wp:start x="-1796" y="-1288"/>
                <wp:lineTo x="-2095" y="21634"/>
                <wp:lineTo x="-1497" y="23695"/>
                <wp:lineTo x="23047" y="23695"/>
                <wp:lineTo x="23645" y="19831"/>
                <wp:lineTo x="23346" y="-1288"/>
                <wp:lineTo x="-1796" y="-1288"/>
              </wp:wrapPolygon>
            </wp:wrapThrough>
            <wp:docPr id="13" name="Picture 13" descr="\\ims.gov.uk\data\Users\GBEXPVD\EXPHOME21\AEvans4\My Documents\My Pictures\Jean W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s.gov.uk\data\Users\GBEXPVD\EXPHOME21\AEvans4\My Documents\My Pictures\Jean Wong.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74775" cy="1597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9636D" w:rsidRPr="00EE14AE">
        <w:rPr>
          <w:rFonts w:cs="Arial"/>
          <w:b/>
        </w:rPr>
        <w:t>JEAN WONG</w:t>
      </w:r>
    </w:p>
    <w:p w14:paraId="7084D737" w14:textId="77777777" w:rsidR="002A3D82" w:rsidRDefault="00A9636D" w:rsidP="00F03263">
      <w:pPr>
        <w:spacing w:after="0" w:line="240" w:lineRule="auto"/>
        <w:jc w:val="both"/>
        <w:rPr>
          <w:rFonts w:cs="Arial"/>
          <w:lang w:val="en-US"/>
        </w:rPr>
      </w:pPr>
      <w:r w:rsidRPr="00EE14AE">
        <w:rPr>
          <w:rFonts w:cs="Arial"/>
          <w:lang w:val="en-US"/>
        </w:rPr>
        <w:t>Dr Jean Wong is a GP with a special interest in Sports and Exercise Medicine.  She completed her medical training in Leicester and an MSc in Sports and Exercise Medicine at Nottingham University, obtaining a merit.  She is a GP Principal in Loughborough and a Specialty Doctor in Sports and Exercise Medicine at Loughborough University.  She is a GP Clinical Champion of Physical Activity in the Midlands for Public Health England.  </w:t>
      </w:r>
    </w:p>
    <w:p w14:paraId="33415EBB" w14:textId="77777777" w:rsidR="0045023D" w:rsidRDefault="00A9636D" w:rsidP="00F03263">
      <w:pPr>
        <w:spacing w:after="0" w:line="240" w:lineRule="auto"/>
        <w:jc w:val="both"/>
        <w:rPr>
          <w:rFonts w:cs="Arial"/>
          <w:lang w:val="en-US"/>
        </w:rPr>
      </w:pPr>
      <w:r w:rsidRPr="00EE14AE">
        <w:rPr>
          <w:rFonts w:cs="Arial"/>
          <w:lang w:val="en-US"/>
        </w:rPr>
        <w:t> </w:t>
      </w:r>
    </w:p>
    <w:p w14:paraId="6DDBE840" w14:textId="77777777" w:rsidR="00A9636D" w:rsidRPr="00EE14AE" w:rsidRDefault="00A9636D" w:rsidP="00F03263">
      <w:pPr>
        <w:spacing w:after="0" w:line="240" w:lineRule="auto"/>
        <w:jc w:val="both"/>
        <w:rPr>
          <w:rFonts w:cs="Arial"/>
        </w:rPr>
      </w:pPr>
      <w:r w:rsidRPr="00EE14AE">
        <w:rPr>
          <w:rFonts w:cs="Arial"/>
          <w:lang w:val="en-US"/>
        </w:rPr>
        <w:t>Dr Wong has a keen interest in education and is actively involved in teaching trainee doctors and medical students.  In addition, she is involved in osteoarthritis research at the Rheumatology department in Nottingham City Hospital.  She sits on the steering committee of the Primary Care Rheumatology Society and is the Sports and Exercise Medicine Representative for the Royal College of General Practitioners.</w:t>
      </w:r>
    </w:p>
    <w:p w14:paraId="2869C18F" w14:textId="77777777" w:rsidR="00A9636D" w:rsidRDefault="00A9636D" w:rsidP="00F03263">
      <w:pPr>
        <w:spacing w:after="0" w:line="240" w:lineRule="auto"/>
        <w:rPr>
          <w:rFonts w:cs="Arial"/>
        </w:rPr>
      </w:pPr>
    </w:p>
    <w:p w14:paraId="7C334A69" w14:textId="77777777" w:rsidR="002A3D82" w:rsidRPr="00EE14AE" w:rsidRDefault="002A3D82" w:rsidP="00F03263">
      <w:pPr>
        <w:spacing w:after="0" w:line="240" w:lineRule="auto"/>
        <w:rPr>
          <w:rFonts w:cs="Arial"/>
        </w:rPr>
      </w:pPr>
    </w:p>
    <w:p w14:paraId="56BA9894" w14:textId="77777777" w:rsidR="00A9636D" w:rsidRPr="00EE14AE" w:rsidRDefault="00A9636D" w:rsidP="00F03263">
      <w:pPr>
        <w:spacing w:after="0" w:line="240" w:lineRule="auto"/>
        <w:rPr>
          <w:rFonts w:cs="Arial"/>
          <w:b/>
        </w:rPr>
      </w:pPr>
      <w:r w:rsidRPr="00EE14AE">
        <w:rPr>
          <w:rFonts w:cs="Arial"/>
          <w:b/>
        </w:rPr>
        <w:t>KRISTEN CLEMENTS</w:t>
      </w:r>
    </w:p>
    <w:p w14:paraId="4F7C381C" w14:textId="77777777" w:rsidR="00A9636D" w:rsidRPr="00EE14AE" w:rsidRDefault="002A3D82" w:rsidP="00F03263">
      <w:pPr>
        <w:spacing w:after="0" w:line="240" w:lineRule="auto"/>
        <w:jc w:val="both"/>
        <w:rPr>
          <w:rFonts w:cs="Arial"/>
        </w:rPr>
      </w:pPr>
      <w:r w:rsidRPr="00EE14AE">
        <w:rPr>
          <w:rFonts w:cs="Arial"/>
          <w:b/>
          <w:noProof/>
          <w:lang w:eastAsia="en-GB"/>
        </w:rPr>
        <w:drawing>
          <wp:anchor distT="0" distB="0" distL="114300" distR="114300" simplePos="0" relativeHeight="251684864" behindDoc="1" locked="0" layoutInCell="1" allowOverlap="1" wp14:anchorId="08BB161A" wp14:editId="0C4BA2D7">
            <wp:simplePos x="0" y="0"/>
            <wp:positionH relativeFrom="column">
              <wp:posOffset>224155</wp:posOffset>
            </wp:positionH>
            <wp:positionV relativeFrom="paragraph">
              <wp:posOffset>98425</wp:posOffset>
            </wp:positionV>
            <wp:extent cx="1400175" cy="1628140"/>
            <wp:effectExtent l="133350" t="95250" r="142875" b="162560"/>
            <wp:wrapThrough wrapText="bothSides">
              <wp:wrapPolygon edited="0">
                <wp:start x="-1763" y="-1264"/>
                <wp:lineTo x="-2057" y="21482"/>
                <wp:lineTo x="-1176" y="23504"/>
                <wp:lineTo x="22922" y="23504"/>
                <wp:lineTo x="23510" y="19460"/>
                <wp:lineTo x="23216" y="-1264"/>
                <wp:lineTo x="-1763" y="-1264"/>
              </wp:wrapPolygon>
            </wp:wrapThrough>
            <wp:docPr id="22" name="Picture 22" descr="\\ims.gov.uk\data\Users\GBEXPVD\EXPHOME21\AEvans4\My Documents\My Pictures\Kirsten Cle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s.gov.uk\data\Users\GBEXPVD\EXPHOME21\AEvans4\My Documents\My Pictures\Kirsten Clements.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00175" cy="1628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9636D" w:rsidRPr="00EE14AE">
        <w:rPr>
          <w:rFonts w:cs="Arial"/>
        </w:rPr>
        <w:t>Kristen has a PhD in musculoskeletal biology and has worked both in the higher education sector and pharmaceutical industry. Kris' current role is to work alongside academic and clinical staff in the National Centre for Sport and Exercise Medicine (NCSEM) East Midlands to facilitate the translation of existing sports science, clinical and public health research to inform the development of new and existing services to benefit patient health. In addition, to mentor and direct the work of a team of translational scientists and to support the development and delivery of CPD and e-learning solutions. She is also the NCSEM consortium manager. This role involves supporting the development of the local partnerships and strengthening the ties between members, as well as ensuring the NCSEM East Midlands is a major contributor to the NCSEM as a whole.</w:t>
      </w:r>
    </w:p>
    <w:p w14:paraId="6B817BE9" w14:textId="77777777" w:rsidR="002A3D82" w:rsidRDefault="002A3D82" w:rsidP="00F03263">
      <w:pPr>
        <w:spacing w:after="0" w:line="240" w:lineRule="auto"/>
        <w:jc w:val="both"/>
        <w:rPr>
          <w:rFonts w:cs="Arial"/>
        </w:rPr>
      </w:pPr>
    </w:p>
    <w:p w14:paraId="617B8F81" w14:textId="77777777" w:rsidR="00A9636D" w:rsidRPr="00EE14AE" w:rsidRDefault="00E15AC4" w:rsidP="00F03263">
      <w:pPr>
        <w:spacing w:after="0" w:line="240" w:lineRule="auto"/>
        <w:jc w:val="both"/>
        <w:rPr>
          <w:rFonts w:cs="Arial"/>
        </w:rPr>
      </w:pPr>
      <w:r w:rsidRPr="00EE14AE">
        <w:rPr>
          <w:rFonts w:cs="Arial"/>
          <w:b/>
          <w:noProof/>
          <w:lang w:eastAsia="en-GB"/>
        </w:rPr>
        <w:drawing>
          <wp:anchor distT="0" distB="0" distL="114300" distR="114300" simplePos="0" relativeHeight="251685888" behindDoc="1" locked="0" layoutInCell="1" allowOverlap="1" wp14:anchorId="41A9C32F" wp14:editId="28B1AC8E">
            <wp:simplePos x="0" y="0"/>
            <wp:positionH relativeFrom="column">
              <wp:posOffset>4305300</wp:posOffset>
            </wp:positionH>
            <wp:positionV relativeFrom="paragraph">
              <wp:posOffset>189230</wp:posOffset>
            </wp:positionV>
            <wp:extent cx="1485900" cy="1724025"/>
            <wp:effectExtent l="133350" t="114300" r="133350" b="161925"/>
            <wp:wrapThrough wrapText="bothSides">
              <wp:wrapPolygon edited="0">
                <wp:start x="-831" y="-1432"/>
                <wp:lineTo x="-1938" y="-955"/>
                <wp:lineTo x="-1938" y="21481"/>
                <wp:lineTo x="-1385" y="23390"/>
                <wp:lineTo x="22985" y="23390"/>
                <wp:lineTo x="23262" y="2864"/>
                <wp:lineTo x="22708" y="-716"/>
                <wp:lineTo x="22708" y="-1432"/>
                <wp:lineTo x="-831" y="-1432"/>
              </wp:wrapPolygon>
            </wp:wrapThrough>
            <wp:docPr id="23" name="Picture 23" descr="\\ims.gov.uk\data\Users\GBEXPVD\EXPHOME21\AEvans4\My Documents\My Pictures\A Packh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s.gov.uk\data\Users\GBEXPVD\EXPHOME21\AEvans4\My Documents\My Pictures\A Packha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85900" cy="1724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5C3D3D6D" w14:textId="77777777" w:rsidR="00A9636D" w:rsidRDefault="00A9636D" w:rsidP="00F03263">
      <w:pPr>
        <w:spacing w:after="0" w:line="240" w:lineRule="auto"/>
        <w:jc w:val="both"/>
        <w:rPr>
          <w:rFonts w:cs="Arial"/>
          <w:b/>
        </w:rPr>
      </w:pPr>
      <w:r w:rsidRPr="00EE14AE">
        <w:rPr>
          <w:rFonts w:cs="Arial"/>
          <w:b/>
        </w:rPr>
        <w:t>ANDREW PACKHAM</w:t>
      </w:r>
    </w:p>
    <w:p w14:paraId="346A5837" w14:textId="77777777" w:rsidR="002A3D82" w:rsidRPr="00EE14AE" w:rsidRDefault="002A3D82" w:rsidP="00F03263">
      <w:pPr>
        <w:spacing w:after="0" w:line="240" w:lineRule="auto"/>
        <w:jc w:val="both"/>
        <w:rPr>
          <w:rFonts w:cs="Arial"/>
          <w:b/>
        </w:rPr>
      </w:pPr>
    </w:p>
    <w:p w14:paraId="6EC6F2BF" w14:textId="77777777" w:rsidR="00A9636D" w:rsidRPr="00EE14AE" w:rsidRDefault="00A9636D" w:rsidP="00F03263">
      <w:pPr>
        <w:spacing w:after="0" w:line="240" w:lineRule="auto"/>
        <w:jc w:val="both"/>
        <w:rPr>
          <w:rFonts w:cs="Arial"/>
        </w:rPr>
      </w:pPr>
      <w:r w:rsidRPr="00EE14AE">
        <w:rPr>
          <w:rFonts w:cs="Arial"/>
        </w:rPr>
        <w:t>Dr Andrew Packham is a Consultant Anaesthetist at the University Hospitals of Leicester NHS Trust. He completed his medical and speciality training in the East Midlands, taking up a consultant post in 2012. Alongside theatre work, he is the medical procurement lead for theatres and intensive care and clinical lead for the perioperative cardiopulmonary exercise testing service.</w:t>
      </w:r>
    </w:p>
    <w:p w14:paraId="615B6F23" w14:textId="77777777" w:rsidR="002A3D82" w:rsidRDefault="002A3D82" w:rsidP="00F03263">
      <w:pPr>
        <w:spacing w:after="0" w:line="240" w:lineRule="auto"/>
        <w:jc w:val="both"/>
        <w:rPr>
          <w:rFonts w:cs="Arial"/>
          <w:b/>
        </w:rPr>
      </w:pPr>
    </w:p>
    <w:p w14:paraId="0BC38555" w14:textId="77777777" w:rsidR="002A3D82" w:rsidRDefault="002A3D82" w:rsidP="00F03263">
      <w:pPr>
        <w:spacing w:after="0" w:line="240" w:lineRule="auto"/>
        <w:jc w:val="both"/>
        <w:rPr>
          <w:rFonts w:cs="Arial"/>
          <w:b/>
        </w:rPr>
      </w:pPr>
    </w:p>
    <w:p w14:paraId="66DECBC5" w14:textId="77777777" w:rsidR="002A3D82" w:rsidRDefault="002A3D82" w:rsidP="00F03263">
      <w:pPr>
        <w:spacing w:after="0" w:line="240" w:lineRule="auto"/>
        <w:jc w:val="both"/>
        <w:rPr>
          <w:rFonts w:cs="Arial"/>
          <w:b/>
        </w:rPr>
      </w:pPr>
    </w:p>
    <w:p w14:paraId="0C3C1FC2" w14:textId="77777777" w:rsidR="00A9636D" w:rsidRPr="00EE14AE" w:rsidRDefault="00A9636D" w:rsidP="00F03263">
      <w:pPr>
        <w:spacing w:after="0" w:line="240" w:lineRule="auto"/>
        <w:jc w:val="both"/>
        <w:rPr>
          <w:rFonts w:cs="Arial"/>
          <w:b/>
        </w:rPr>
      </w:pPr>
    </w:p>
    <w:p w14:paraId="799B0B1F" w14:textId="77777777" w:rsidR="00A9636D" w:rsidRPr="00EE14AE" w:rsidRDefault="002A3D82" w:rsidP="00F03263">
      <w:pPr>
        <w:spacing w:after="0" w:line="240" w:lineRule="auto"/>
        <w:jc w:val="both"/>
        <w:rPr>
          <w:rFonts w:cs="Arial"/>
          <w:b/>
        </w:rPr>
      </w:pPr>
      <w:r w:rsidRPr="00EE14AE">
        <w:rPr>
          <w:rFonts w:cs="Arial"/>
          <w:b/>
          <w:noProof/>
          <w:lang w:eastAsia="en-GB"/>
        </w:rPr>
        <w:drawing>
          <wp:anchor distT="0" distB="0" distL="114300" distR="114300" simplePos="0" relativeHeight="251688960" behindDoc="1" locked="0" layoutInCell="1" allowOverlap="1" wp14:anchorId="6233010E" wp14:editId="59BC522C">
            <wp:simplePos x="0" y="0"/>
            <wp:positionH relativeFrom="column">
              <wp:posOffset>-16510</wp:posOffset>
            </wp:positionH>
            <wp:positionV relativeFrom="paragraph">
              <wp:posOffset>93345</wp:posOffset>
            </wp:positionV>
            <wp:extent cx="1027430" cy="1494790"/>
            <wp:effectExtent l="133350" t="114300" r="153670" b="162560"/>
            <wp:wrapThrough wrapText="bothSides">
              <wp:wrapPolygon edited="0">
                <wp:start x="-1602" y="-1652"/>
                <wp:lineTo x="-2803" y="-1101"/>
                <wp:lineTo x="-2803" y="20921"/>
                <wp:lineTo x="-2002" y="23674"/>
                <wp:lineTo x="23629" y="23674"/>
                <wp:lineTo x="24430" y="20921"/>
                <wp:lineTo x="24430" y="3303"/>
                <wp:lineTo x="23229" y="-826"/>
                <wp:lineTo x="23229" y="-1652"/>
                <wp:lineTo x="-1602" y="-1652"/>
              </wp:wrapPolygon>
            </wp:wrapThrough>
            <wp:docPr id="24" name="Picture 24" descr="\\ims.gov.uk\data\Users\GBEXPVD\EXPHOME21\AEvans4\My Documents\My Pictures\Andy F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s.gov.uk\data\Users\GBEXPVD\EXPHOME21\AEvans4\My Documents\My Pictures\Andy Fox.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27430" cy="14947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9636D" w:rsidRPr="00EE14AE">
        <w:rPr>
          <w:rFonts w:cs="Arial"/>
          <w:b/>
        </w:rPr>
        <w:t>ANDREW FOX</w:t>
      </w:r>
    </w:p>
    <w:p w14:paraId="4C06A690" w14:textId="77777777" w:rsidR="00A9636D" w:rsidRPr="00EE14AE" w:rsidRDefault="00A9636D" w:rsidP="00F03263">
      <w:pPr>
        <w:spacing w:after="0" w:line="240" w:lineRule="auto"/>
        <w:jc w:val="both"/>
        <w:rPr>
          <w:rFonts w:cs="Arial"/>
        </w:rPr>
      </w:pPr>
      <w:r w:rsidRPr="00EE14AE">
        <w:rPr>
          <w:rFonts w:cs="Arial"/>
        </w:rPr>
        <w:t>Andy Fox is a Specialty Registrar in Public Health working with Public Health England East Midlands.  He has been working with the East Midlands Clinical Senate to examine how to map the use of exercise as treatment across the East Midlands.  Amongst his other work he has recently led an innovative project to develop local intelligence on the impact of preventable cancer across the region.</w:t>
      </w:r>
    </w:p>
    <w:p w14:paraId="3630B75B" w14:textId="77777777" w:rsidR="00A9636D" w:rsidRDefault="00A9636D" w:rsidP="00F03263">
      <w:pPr>
        <w:spacing w:after="0" w:line="240" w:lineRule="auto"/>
        <w:jc w:val="both"/>
        <w:rPr>
          <w:rFonts w:cs="Arial"/>
          <w:b/>
        </w:rPr>
      </w:pPr>
    </w:p>
    <w:p w14:paraId="05F6FE1F" w14:textId="77777777" w:rsidR="00A9636D" w:rsidRPr="00EE14AE" w:rsidRDefault="002A3D82" w:rsidP="00F03263">
      <w:pPr>
        <w:spacing w:after="0" w:line="240" w:lineRule="auto"/>
        <w:jc w:val="both"/>
        <w:rPr>
          <w:rFonts w:cs="Arial"/>
          <w:b/>
        </w:rPr>
      </w:pPr>
      <w:r w:rsidRPr="00EE14AE">
        <w:rPr>
          <w:rFonts w:cs="Arial"/>
          <w:b/>
          <w:noProof/>
          <w:lang w:eastAsia="en-GB"/>
        </w:rPr>
        <w:lastRenderedPageBreak/>
        <w:drawing>
          <wp:anchor distT="0" distB="0" distL="114300" distR="114300" simplePos="0" relativeHeight="251692032" behindDoc="1" locked="0" layoutInCell="1" allowOverlap="1" wp14:anchorId="512CF263" wp14:editId="445B910A">
            <wp:simplePos x="0" y="0"/>
            <wp:positionH relativeFrom="column">
              <wp:posOffset>4388485</wp:posOffset>
            </wp:positionH>
            <wp:positionV relativeFrom="paragraph">
              <wp:posOffset>-4445</wp:posOffset>
            </wp:positionV>
            <wp:extent cx="1457325" cy="1675130"/>
            <wp:effectExtent l="133350" t="95250" r="123825" b="172720"/>
            <wp:wrapThrough wrapText="bothSides">
              <wp:wrapPolygon edited="0">
                <wp:start x="-1412" y="-1228"/>
                <wp:lineTo x="-1976" y="-737"/>
                <wp:lineTo x="-1976" y="21616"/>
                <wp:lineTo x="-1129" y="23582"/>
                <wp:lineTo x="22588" y="23582"/>
                <wp:lineTo x="23153" y="22845"/>
                <wp:lineTo x="23153" y="-1228"/>
                <wp:lineTo x="-1412" y="-1228"/>
              </wp:wrapPolygon>
            </wp:wrapThrough>
            <wp:docPr id="25" name="Picture 25" descr="\\ims.gov.uk\data\Users\GBEXPVD\EXPHOME21\AEvans4\My Documents\My Pictures\E gonzalez malaga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s.gov.uk\data\Users\GBEXPVD\EXPHOME21\AEvans4\My Documents\My Pictures\E gonzalez malaga photo.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57325" cy="1675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9636D" w:rsidRPr="00EE14AE">
        <w:rPr>
          <w:rFonts w:cs="Arial"/>
          <w:b/>
        </w:rPr>
        <w:t>ELIZABETH GONZALEZ</w:t>
      </w:r>
      <w:r w:rsidR="00C237B9">
        <w:rPr>
          <w:rFonts w:cs="Arial"/>
          <w:b/>
        </w:rPr>
        <w:t xml:space="preserve"> </w:t>
      </w:r>
      <w:r w:rsidR="00A9636D" w:rsidRPr="00EE14AE">
        <w:rPr>
          <w:rFonts w:cs="Arial"/>
          <w:b/>
        </w:rPr>
        <w:t>MALAGA</w:t>
      </w:r>
      <w:r w:rsidR="00A9636D" w:rsidRPr="00EE14AE">
        <w:rPr>
          <w:rFonts w:eastAsia="Times New Roman" w:cs="Arial"/>
          <w:snapToGrid w:val="0"/>
          <w:color w:val="000000"/>
          <w:w w:val="0"/>
          <w:u w:color="000000"/>
          <w:bdr w:val="none" w:sz="0" w:space="0" w:color="000000"/>
          <w:shd w:val="clear" w:color="000000" w:fill="000000"/>
          <w:lang w:val="x-none" w:eastAsia="x-none" w:bidi="x-none"/>
        </w:rPr>
        <w:t xml:space="preserve"> </w:t>
      </w:r>
    </w:p>
    <w:p w14:paraId="6F7F997D" w14:textId="77777777" w:rsidR="00A9636D" w:rsidRPr="00EE14AE" w:rsidRDefault="00A9636D" w:rsidP="00F03263">
      <w:pPr>
        <w:spacing w:after="0" w:line="240" w:lineRule="auto"/>
        <w:jc w:val="both"/>
        <w:rPr>
          <w:rFonts w:cs="Arial"/>
        </w:rPr>
      </w:pPr>
      <w:r w:rsidRPr="00EE14AE">
        <w:rPr>
          <w:rFonts w:cs="Arial"/>
        </w:rPr>
        <w:t xml:space="preserve">Elizabeth graduated in Dentistry at University Rey Juan Carlos (Madrid, Spain) in 2009. Soon after, she moved to the UK where she gained a broad experience in general dental practice, Oral and Maxillofacial Surgery, Orthodontics and Special Care Dentistry. She has completed The Diploma of Membership of the Faculty of Dental Surgery (MFDS) of The Royal College of Surgeons of Edinburgh and a Masters in Special Care Dentistry at Eastman Dental Institute (UCL) awarded with Distinction and in The Dean’s List. Currently, she is doing her Specialty Training Registrar in Special Care Dentistry at Northamptonshire Healthcare Foundation Trust and a Clinical Fellow for East Midlands </w:t>
      </w:r>
      <w:r w:rsidR="002A3D82">
        <w:rPr>
          <w:rFonts w:cs="Arial"/>
        </w:rPr>
        <w:t xml:space="preserve">Clinical Senate. </w:t>
      </w:r>
    </w:p>
    <w:p w14:paraId="0D305363" w14:textId="77777777" w:rsidR="00A9636D" w:rsidRPr="00EE14AE" w:rsidRDefault="00A9636D" w:rsidP="00F03263">
      <w:pPr>
        <w:spacing w:after="0" w:line="240" w:lineRule="auto"/>
        <w:jc w:val="both"/>
        <w:rPr>
          <w:rFonts w:cs="Arial"/>
          <w:b/>
        </w:rPr>
      </w:pPr>
    </w:p>
    <w:p w14:paraId="11FBC3ED" w14:textId="77777777" w:rsidR="00AE0CB2" w:rsidRPr="00EE14AE" w:rsidRDefault="00AE0CB2" w:rsidP="00F03263">
      <w:pPr>
        <w:spacing w:after="0" w:line="240" w:lineRule="auto"/>
        <w:rPr>
          <w:rFonts w:eastAsia="Calibri" w:cs="Arial"/>
          <w:b/>
          <w:caps/>
          <w:lang w:eastAsia="en-GB"/>
        </w:rPr>
      </w:pPr>
      <w:r w:rsidRPr="00EE14AE">
        <w:rPr>
          <w:rFonts w:eastAsia="Calibri" w:cs="Arial"/>
          <w:b/>
          <w:caps/>
          <w:lang w:eastAsia="en-GB"/>
        </w:rPr>
        <w:br w:type="page"/>
      </w:r>
    </w:p>
    <w:p w14:paraId="02980F1A" w14:textId="77777777" w:rsidR="007C5A1C" w:rsidRPr="00EF17C3" w:rsidRDefault="007C5A1C" w:rsidP="00F03263">
      <w:pPr>
        <w:pStyle w:val="Heading3"/>
        <w:spacing w:before="0" w:line="240" w:lineRule="auto"/>
        <w:rPr>
          <w:rFonts w:eastAsia="Calibri"/>
          <w:color w:val="365F91" w:themeColor="accent1" w:themeShade="BF"/>
          <w:lang w:eastAsia="en-GB"/>
        </w:rPr>
      </w:pPr>
      <w:bookmarkStart w:id="35" w:name="_Toc531947144"/>
      <w:r w:rsidRPr="00EF17C3">
        <w:rPr>
          <w:rFonts w:eastAsia="Calibri"/>
          <w:color w:val="365F91" w:themeColor="accent1" w:themeShade="BF"/>
          <w:lang w:eastAsia="en-GB"/>
        </w:rPr>
        <w:lastRenderedPageBreak/>
        <w:t>Appendix B</w:t>
      </w:r>
      <w:r w:rsidR="00414B94" w:rsidRPr="00EF17C3">
        <w:rPr>
          <w:rFonts w:eastAsia="Calibri"/>
          <w:color w:val="365F91" w:themeColor="accent1" w:themeShade="BF"/>
          <w:lang w:eastAsia="en-GB"/>
        </w:rPr>
        <w:t xml:space="preserve"> – </w:t>
      </w:r>
      <w:r w:rsidR="00E15AC4" w:rsidRPr="00EF17C3">
        <w:rPr>
          <w:rFonts w:eastAsia="Calibri"/>
          <w:color w:val="365F91" w:themeColor="accent1" w:themeShade="BF"/>
          <w:lang w:eastAsia="en-GB"/>
        </w:rPr>
        <w:t xml:space="preserve">List of </w:t>
      </w:r>
      <w:r w:rsidR="002A3D82" w:rsidRPr="00EF17C3">
        <w:rPr>
          <w:rFonts w:eastAsia="Calibri"/>
          <w:color w:val="365F91" w:themeColor="accent1" w:themeShade="BF"/>
          <w:lang w:eastAsia="en-GB"/>
        </w:rPr>
        <w:t>d</w:t>
      </w:r>
      <w:r w:rsidR="00E15AC4" w:rsidRPr="00EF17C3">
        <w:rPr>
          <w:rFonts w:eastAsia="Calibri"/>
          <w:color w:val="365F91" w:themeColor="accent1" w:themeShade="BF"/>
          <w:lang w:eastAsia="en-GB"/>
        </w:rPr>
        <w:t>elegates</w:t>
      </w:r>
      <w:bookmarkEnd w:id="35"/>
      <w:r w:rsidR="00E15AC4" w:rsidRPr="00EF17C3">
        <w:rPr>
          <w:rFonts w:eastAsia="Calibri"/>
          <w:color w:val="365F91" w:themeColor="accent1" w:themeShade="BF"/>
          <w:lang w:eastAsia="en-GB"/>
        </w:rPr>
        <w:t xml:space="preserve"> </w:t>
      </w:r>
    </w:p>
    <w:p w14:paraId="1E880E2C" w14:textId="77777777" w:rsidR="00211F1A" w:rsidRPr="00211F1A" w:rsidRDefault="00211F1A" w:rsidP="00F03263">
      <w:pPr>
        <w:spacing w:after="0" w:line="240" w:lineRule="auto"/>
        <w:rPr>
          <w:lang w:eastAsia="en-GB"/>
        </w:rPr>
      </w:pPr>
    </w:p>
    <w:tbl>
      <w:tblPr>
        <w:tblStyle w:val="LightShading-Accent11"/>
        <w:tblW w:w="10029" w:type="dxa"/>
        <w:tblInd w:w="-318" w:type="dxa"/>
        <w:tblLook w:val="04A0" w:firstRow="1" w:lastRow="0" w:firstColumn="1" w:lastColumn="0" w:noHBand="0" w:noVBand="1"/>
      </w:tblPr>
      <w:tblGrid>
        <w:gridCol w:w="1609"/>
        <w:gridCol w:w="1381"/>
        <w:gridCol w:w="3494"/>
        <w:gridCol w:w="3545"/>
      </w:tblGrid>
      <w:tr w:rsidR="00D605D0" w:rsidRPr="00EE14AE" w14:paraId="00F853F0" w14:textId="77777777" w:rsidTr="00B62D2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shd w:val="clear" w:color="auto" w:fill="D9D9D9" w:themeFill="background1" w:themeFillShade="D9"/>
            <w:noWrap/>
            <w:hideMark/>
          </w:tcPr>
          <w:p w14:paraId="64946A87" w14:textId="77777777" w:rsidR="00D605D0" w:rsidRPr="00E15AC4" w:rsidRDefault="00D605D0" w:rsidP="00F03263">
            <w:pPr>
              <w:rPr>
                <w:rFonts w:eastAsia="Times New Roman" w:cs="Arial"/>
                <w:color w:val="000000"/>
                <w:lang w:eastAsia="en-GB"/>
              </w:rPr>
            </w:pPr>
            <w:r w:rsidRPr="00E15AC4">
              <w:rPr>
                <w:rFonts w:eastAsia="Times New Roman" w:cs="Arial"/>
                <w:color w:val="000000"/>
                <w:lang w:eastAsia="en-GB"/>
              </w:rPr>
              <w:t xml:space="preserve">First Name </w:t>
            </w:r>
          </w:p>
        </w:tc>
        <w:tc>
          <w:tcPr>
            <w:tcW w:w="1381" w:type="dxa"/>
            <w:shd w:val="clear" w:color="auto" w:fill="D9D9D9" w:themeFill="background1" w:themeFillShade="D9"/>
            <w:noWrap/>
            <w:hideMark/>
          </w:tcPr>
          <w:p w14:paraId="2CC7A4E5" w14:textId="77777777" w:rsidR="00D605D0" w:rsidRPr="00EE14AE" w:rsidRDefault="00D605D0" w:rsidP="00F03263">
            <w:pPr>
              <w:cnfStyle w:val="100000000000" w:firstRow="1"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Surname</w:t>
            </w:r>
          </w:p>
        </w:tc>
        <w:tc>
          <w:tcPr>
            <w:tcW w:w="3494" w:type="dxa"/>
            <w:shd w:val="clear" w:color="auto" w:fill="D9D9D9" w:themeFill="background1" w:themeFillShade="D9"/>
            <w:hideMark/>
          </w:tcPr>
          <w:p w14:paraId="020DB598" w14:textId="77777777" w:rsidR="00D605D0" w:rsidRPr="00EE14AE" w:rsidRDefault="00D605D0" w:rsidP="00F03263">
            <w:pPr>
              <w:cnfStyle w:val="100000000000" w:firstRow="1"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Job Title</w:t>
            </w:r>
          </w:p>
        </w:tc>
        <w:tc>
          <w:tcPr>
            <w:tcW w:w="3545" w:type="dxa"/>
            <w:shd w:val="clear" w:color="auto" w:fill="D9D9D9" w:themeFill="background1" w:themeFillShade="D9"/>
            <w:hideMark/>
          </w:tcPr>
          <w:p w14:paraId="62FC37DF" w14:textId="77777777" w:rsidR="00D605D0" w:rsidRPr="00EE14AE" w:rsidRDefault="00D605D0" w:rsidP="00F03263">
            <w:pPr>
              <w:cnfStyle w:val="100000000000" w:firstRow="1"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Organisation </w:t>
            </w:r>
          </w:p>
        </w:tc>
      </w:tr>
      <w:tr w:rsidR="00D605D0" w:rsidRPr="00EE14AE" w14:paraId="7844C44D" w14:textId="77777777" w:rsidTr="00B62D2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1B8D436"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Dr Bhavyang </w:t>
            </w:r>
          </w:p>
        </w:tc>
        <w:tc>
          <w:tcPr>
            <w:tcW w:w="1381" w:type="dxa"/>
            <w:noWrap/>
            <w:hideMark/>
          </w:tcPr>
          <w:p w14:paraId="3AB1F409"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Acharya</w:t>
            </w:r>
          </w:p>
        </w:tc>
        <w:tc>
          <w:tcPr>
            <w:tcW w:w="3494" w:type="dxa"/>
            <w:hideMark/>
          </w:tcPr>
          <w:p w14:paraId="57EBC919"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Consultant in </w:t>
            </w:r>
            <w:r w:rsidR="00C237B9" w:rsidRPr="00EE14AE">
              <w:rPr>
                <w:rFonts w:eastAsia="Times New Roman" w:cs="Arial"/>
                <w:color w:val="000000"/>
                <w:lang w:eastAsia="en-GB"/>
              </w:rPr>
              <w:t>Palliative</w:t>
            </w:r>
            <w:r w:rsidRPr="00EE14AE">
              <w:rPr>
                <w:rFonts w:eastAsia="Times New Roman" w:cs="Arial"/>
                <w:color w:val="000000"/>
                <w:lang w:eastAsia="en-GB"/>
              </w:rPr>
              <w:t xml:space="preserve"> Medicine </w:t>
            </w:r>
          </w:p>
        </w:tc>
        <w:tc>
          <w:tcPr>
            <w:tcW w:w="3545" w:type="dxa"/>
            <w:hideMark/>
          </w:tcPr>
          <w:p w14:paraId="0B8E9708" w14:textId="77777777" w:rsidR="00D605D0" w:rsidRPr="00EE14AE" w:rsidRDefault="00C237B9"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Pr>
                <w:rFonts w:eastAsia="Times New Roman" w:cs="Arial"/>
                <w:color w:val="000000"/>
                <w:lang w:eastAsia="en-GB"/>
              </w:rPr>
              <w:t>Northamptonshire</w:t>
            </w:r>
            <w:r w:rsidR="00D605D0" w:rsidRPr="00EE14AE">
              <w:rPr>
                <w:rFonts w:eastAsia="Times New Roman" w:cs="Arial"/>
                <w:color w:val="000000"/>
                <w:lang w:eastAsia="en-GB"/>
              </w:rPr>
              <w:t xml:space="preserve"> Healthcare Foundation Trust - Cynthia Spencer Hospice </w:t>
            </w:r>
          </w:p>
        </w:tc>
      </w:tr>
      <w:tr w:rsidR="00D605D0" w:rsidRPr="00EE14AE" w14:paraId="123C8478"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12BB93C"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Lindsay</w:t>
            </w:r>
          </w:p>
        </w:tc>
        <w:tc>
          <w:tcPr>
            <w:tcW w:w="1381" w:type="dxa"/>
            <w:noWrap/>
            <w:hideMark/>
          </w:tcPr>
          <w:p w14:paraId="056DDEA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Adams</w:t>
            </w:r>
          </w:p>
        </w:tc>
        <w:tc>
          <w:tcPr>
            <w:tcW w:w="3494" w:type="dxa"/>
            <w:hideMark/>
          </w:tcPr>
          <w:p w14:paraId="6302AA4B"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Marketing and Communications Manager</w:t>
            </w:r>
          </w:p>
        </w:tc>
        <w:tc>
          <w:tcPr>
            <w:tcW w:w="3545" w:type="dxa"/>
            <w:hideMark/>
          </w:tcPr>
          <w:p w14:paraId="784BE27B"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Loughborough University</w:t>
            </w:r>
          </w:p>
        </w:tc>
      </w:tr>
      <w:tr w:rsidR="00D605D0" w:rsidRPr="00EE14AE" w14:paraId="31A8D78D"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6B2A5C5"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Shade</w:t>
            </w:r>
          </w:p>
        </w:tc>
        <w:tc>
          <w:tcPr>
            <w:tcW w:w="1381" w:type="dxa"/>
            <w:noWrap/>
            <w:hideMark/>
          </w:tcPr>
          <w:p w14:paraId="7E8E368D"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Agboola</w:t>
            </w:r>
          </w:p>
        </w:tc>
        <w:tc>
          <w:tcPr>
            <w:tcW w:w="3494" w:type="dxa"/>
            <w:hideMark/>
          </w:tcPr>
          <w:p w14:paraId="30CFC412"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in Public Health</w:t>
            </w:r>
          </w:p>
        </w:tc>
        <w:tc>
          <w:tcPr>
            <w:tcW w:w="3545" w:type="dxa"/>
            <w:hideMark/>
          </w:tcPr>
          <w:p w14:paraId="2DA1C254"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Nottingham City Council </w:t>
            </w:r>
          </w:p>
        </w:tc>
      </w:tr>
      <w:tr w:rsidR="00D605D0" w:rsidRPr="00EE14AE" w14:paraId="4B6E25BC"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561F731"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Ben</w:t>
            </w:r>
          </w:p>
        </w:tc>
        <w:tc>
          <w:tcPr>
            <w:tcW w:w="1381" w:type="dxa"/>
            <w:noWrap/>
            <w:hideMark/>
          </w:tcPr>
          <w:p w14:paraId="0A54EAC5"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Anderson </w:t>
            </w:r>
          </w:p>
        </w:tc>
        <w:tc>
          <w:tcPr>
            <w:tcW w:w="3494" w:type="dxa"/>
            <w:hideMark/>
          </w:tcPr>
          <w:p w14:paraId="76BF447B"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Deputy Director, Healthcare Public Health</w:t>
            </w:r>
          </w:p>
        </w:tc>
        <w:tc>
          <w:tcPr>
            <w:tcW w:w="3545" w:type="dxa"/>
            <w:hideMark/>
          </w:tcPr>
          <w:p w14:paraId="22B31660"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Public Health England, East Midlands</w:t>
            </w:r>
          </w:p>
        </w:tc>
      </w:tr>
      <w:tr w:rsidR="00D605D0" w:rsidRPr="00EE14AE" w14:paraId="550F869E"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BAA745D"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Bernadette </w:t>
            </w:r>
          </w:p>
        </w:tc>
        <w:tc>
          <w:tcPr>
            <w:tcW w:w="1381" w:type="dxa"/>
            <w:noWrap/>
            <w:hideMark/>
          </w:tcPr>
          <w:p w14:paraId="353EF02C"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Armstrong</w:t>
            </w:r>
          </w:p>
        </w:tc>
        <w:tc>
          <w:tcPr>
            <w:tcW w:w="3494" w:type="dxa"/>
            <w:hideMark/>
          </w:tcPr>
          <w:p w14:paraId="4A90A066"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Extended Scope Physiotherapist </w:t>
            </w:r>
          </w:p>
        </w:tc>
        <w:tc>
          <w:tcPr>
            <w:tcW w:w="3545" w:type="dxa"/>
            <w:hideMark/>
          </w:tcPr>
          <w:p w14:paraId="29664FC8"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Northamptonshire Healthcare Foundation Trust </w:t>
            </w:r>
          </w:p>
        </w:tc>
      </w:tr>
      <w:tr w:rsidR="00D605D0" w:rsidRPr="00EE14AE" w14:paraId="3C13BB2D"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FAC48DE"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Jo </w:t>
            </w:r>
          </w:p>
        </w:tc>
        <w:tc>
          <w:tcPr>
            <w:tcW w:w="1381" w:type="dxa"/>
            <w:noWrap/>
            <w:hideMark/>
          </w:tcPr>
          <w:p w14:paraId="1F7454F3"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Atkinson </w:t>
            </w:r>
          </w:p>
        </w:tc>
        <w:tc>
          <w:tcPr>
            <w:tcW w:w="3494" w:type="dxa"/>
            <w:hideMark/>
          </w:tcPr>
          <w:p w14:paraId="4CEBC21F"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in Public Health</w:t>
            </w:r>
          </w:p>
        </w:tc>
        <w:tc>
          <w:tcPr>
            <w:tcW w:w="3545" w:type="dxa"/>
            <w:hideMark/>
          </w:tcPr>
          <w:p w14:paraId="0B8302EB"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Leicester City Council (Public Health)</w:t>
            </w:r>
          </w:p>
        </w:tc>
      </w:tr>
      <w:tr w:rsidR="00D605D0" w:rsidRPr="00EE14AE" w14:paraId="5422D005"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C0083F7"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Suzanne</w:t>
            </w:r>
          </w:p>
        </w:tc>
        <w:tc>
          <w:tcPr>
            <w:tcW w:w="1381" w:type="dxa"/>
            <w:noWrap/>
            <w:hideMark/>
          </w:tcPr>
          <w:p w14:paraId="1AD373AC"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Avington</w:t>
            </w:r>
          </w:p>
        </w:tc>
        <w:tc>
          <w:tcPr>
            <w:tcW w:w="3494" w:type="dxa"/>
            <w:hideMark/>
          </w:tcPr>
          <w:p w14:paraId="3D095843"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Team Leader Community Therapy</w:t>
            </w:r>
          </w:p>
        </w:tc>
        <w:tc>
          <w:tcPr>
            <w:tcW w:w="3545" w:type="dxa"/>
            <w:hideMark/>
          </w:tcPr>
          <w:p w14:paraId="2A8BE6D2"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Nottinghamshire Healthcare Foundation Trust</w:t>
            </w:r>
          </w:p>
        </w:tc>
      </w:tr>
      <w:tr w:rsidR="00D605D0" w:rsidRPr="00EE14AE" w14:paraId="47C97EAC"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6931F77"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Romila</w:t>
            </w:r>
          </w:p>
        </w:tc>
        <w:tc>
          <w:tcPr>
            <w:tcW w:w="1381" w:type="dxa"/>
            <w:noWrap/>
            <w:hideMark/>
          </w:tcPr>
          <w:p w14:paraId="652AF54A"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Bahl </w:t>
            </w:r>
          </w:p>
        </w:tc>
        <w:tc>
          <w:tcPr>
            <w:tcW w:w="3494" w:type="dxa"/>
            <w:noWrap/>
            <w:hideMark/>
          </w:tcPr>
          <w:p w14:paraId="3C1108A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Sports and Exercise Medicine Registrar - Public Health placement</w:t>
            </w:r>
          </w:p>
        </w:tc>
        <w:tc>
          <w:tcPr>
            <w:tcW w:w="3545" w:type="dxa"/>
            <w:hideMark/>
          </w:tcPr>
          <w:p w14:paraId="7485B04D"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Leicestershire County Public Health</w:t>
            </w:r>
          </w:p>
        </w:tc>
      </w:tr>
      <w:tr w:rsidR="00D605D0" w:rsidRPr="00EE14AE" w14:paraId="3EC9A26C"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80D5A56"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Rebecca</w:t>
            </w:r>
          </w:p>
        </w:tc>
        <w:tc>
          <w:tcPr>
            <w:tcW w:w="1381" w:type="dxa"/>
            <w:noWrap/>
            <w:hideMark/>
          </w:tcPr>
          <w:p w14:paraId="534F6484"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Barker</w:t>
            </w:r>
          </w:p>
        </w:tc>
        <w:tc>
          <w:tcPr>
            <w:tcW w:w="3494" w:type="dxa"/>
            <w:hideMark/>
          </w:tcPr>
          <w:p w14:paraId="27CFFC8A"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Anaesthetist</w:t>
            </w:r>
          </w:p>
        </w:tc>
        <w:tc>
          <w:tcPr>
            <w:tcW w:w="3545" w:type="dxa"/>
            <w:hideMark/>
          </w:tcPr>
          <w:p w14:paraId="7117F2C7"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Sherwood Forest Hospitals</w:t>
            </w:r>
          </w:p>
        </w:tc>
      </w:tr>
      <w:tr w:rsidR="00D605D0" w:rsidRPr="00EE14AE" w14:paraId="1D7C9E82"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868D2E3"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Mark </w:t>
            </w:r>
          </w:p>
        </w:tc>
        <w:tc>
          <w:tcPr>
            <w:tcW w:w="1381" w:type="dxa"/>
            <w:noWrap/>
            <w:hideMark/>
          </w:tcPr>
          <w:p w14:paraId="486F3D8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Batt</w:t>
            </w:r>
          </w:p>
        </w:tc>
        <w:tc>
          <w:tcPr>
            <w:tcW w:w="3494" w:type="dxa"/>
            <w:hideMark/>
          </w:tcPr>
          <w:p w14:paraId="6E978568"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in Sport and Exercise Medicine</w:t>
            </w:r>
          </w:p>
        </w:tc>
        <w:tc>
          <w:tcPr>
            <w:tcW w:w="3545" w:type="dxa"/>
            <w:hideMark/>
          </w:tcPr>
          <w:p w14:paraId="45E5D72C"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Nottingham University Hospitals NHS Trust  </w:t>
            </w:r>
          </w:p>
        </w:tc>
      </w:tr>
      <w:tr w:rsidR="00D605D0" w:rsidRPr="00EE14AE" w14:paraId="29C4F644"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0D9ADCD"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Lisa</w:t>
            </w:r>
          </w:p>
        </w:tc>
        <w:tc>
          <w:tcPr>
            <w:tcW w:w="1381" w:type="dxa"/>
            <w:noWrap/>
            <w:hideMark/>
          </w:tcPr>
          <w:p w14:paraId="49ED83BD"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Beard </w:t>
            </w:r>
          </w:p>
        </w:tc>
        <w:tc>
          <w:tcPr>
            <w:tcW w:w="3494" w:type="dxa"/>
            <w:hideMark/>
          </w:tcPr>
          <w:p w14:paraId="37E3C393"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Operations Manager </w:t>
            </w:r>
          </w:p>
        </w:tc>
        <w:tc>
          <w:tcPr>
            <w:tcW w:w="3545" w:type="dxa"/>
            <w:hideMark/>
          </w:tcPr>
          <w:p w14:paraId="37D2B70B"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Burton Albion Community Trust</w:t>
            </w:r>
          </w:p>
        </w:tc>
      </w:tr>
      <w:tr w:rsidR="00D605D0" w:rsidRPr="00EE14AE" w14:paraId="440363D4"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4285D4F"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Dr William </w:t>
            </w:r>
          </w:p>
        </w:tc>
        <w:tc>
          <w:tcPr>
            <w:tcW w:w="1381" w:type="dxa"/>
            <w:noWrap/>
            <w:hideMark/>
          </w:tcPr>
          <w:p w14:paraId="1B90419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Bird </w:t>
            </w:r>
          </w:p>
        </w:tc>
        <w:tc>
          <w:tcPr>
            <w:tcW w:w="3494" w:type="dxa"/>
            <w:hideMark/>
          </w:tcPr>
          <w:p w14:paraId="0830356A"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Intelligent Health CEO</w:t>
            </w:r>
          </w:p>
        </w:tc>
        <w:tc>
          <w:tcPr>
            <w:tcW w:w="3545" w:type="dxa"/>
            <w:hideMark/>
          </w:tcPr>
          <w:p w14:paraId="3C7DDFE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Intelligent Health </w:t>
            </w:r>
          </w:p>
        </w:tc>
      </w:tr>
      <w:tr w:rsidR="00D605D0" w:rsidRPr="00EE14AE" w14:paraId="0A5B193D"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1199DB9"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Zoe</w:t>
            </w:r>
          </w:p>
        </w:tc>
        <w:tc>
          <w:tcPr>
            <w:tcW w:w="1381" w:type="dxa"/>
            <w:noWrap/>
            <w:hideMark/>
          </w:tcPr>
          <w:p w14:paraId="5EC496A6"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Boyes</w:t>
            </w:r>
          </w:p>
        </w:tc>
        <w:tc>
          <w:tcPr>
            <w:tcW w:w="3494" w:type="dxa"/>
            <w:hideMark/>
          </w:tcPr>
          <w:p w14:paraId="36D45358"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Senior Quality Improvement Manager</w:t>
            </w:r>
          </w:p>
        </w:tc>
        <w:tc>
          <w:tcPr>
            <w:tcW w:w="3545" w:type="dxa"/>
            <w:hideMark/>
          </w:tcPr>
          <w:p w14:paraId="0A8E262C"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East Midlands Mental Health Clinical Network</w:t>
            </w:r>
          </w:p>
        </w:tc>
      </w:tr>
      <w:tr w:rsidR="00D605D0" w:rsidRPr="00EE14AE" w14:paraId="45666687"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3E3F5ED"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Mike</w:t>
            </w:r>
          </w:p>
        </w:tc>
        <w:tc>
          <w:tcPr>
            <w:tcW w:w="1381" w:type="dxa"/>
            <w:noWrap/>
            <w:hideMark/>
          </w:tcPr>
          <w:p w14:paraId="3B5E6ADA"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Brannan</w:t>
            </w:r>
          </w:p>
        </w:tc>
        <w:tc>
          <w:tcPr>
            <w:tcW w:w="3494" w:type="dxa"/>
            <w:hideMark/>
          </w:tcPr>
          <w:p w14:paraId="3035FA4C"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National Lead for Physical Activity</w:t>
            </w:r>
          </w:p>
        </w:tc>
        <w:tc>
          <w:tcPr>
            <w:tcW w:w="3545" w:type="dxa"/>
            <w:hideMark/>
          </w:tcPr>
          <w:p w14:paraId="21D00BEE"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Public Health England</w:t>
            </w:r>
          </w:p>
        </w:tc>
      </w:tr>
      <w:tr w:rsidR="00D605D0" w:rsidRPr="00EE14AE" w14:paraId="17A1B338"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478244F"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Jackie</w:t>
            </w:r>
          </w:p>
        </w:tc>
        <w:tc>
          <w:tcPr>
            <w:tcW w:w="1381" w:type="dxa"/>
            <w:noWrap/>
            <w:hideMark/>
          </w:tcPr>
          <w:p w14:paraId="1015A752"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Browne</w:t>
            </w:r>
          </w:p>
        </w:tc>
        <w:tc>
          <w:tcPr>
            <w:tcW w:w="3494" w:type="dxa"/>
            <w:hideMark/>
          </w:tcPr>
          <w:p w14:paraId="29C0A63E"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Sport &amp; Physical Activity Manager</w:t>
            </w:r>
          </w:p>
        </w:tc>
        <w:tc>
          <w:tcPr>
            <w:tcW w:w="3545" w:type="dxa"/>
            <w:hideMark/>
          </w:tcPr>
          <w:p w14:paraId="5EB66DDD"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Northamptonshire Sport</w:t>
            </w:r>
          </w:p>
        </w:tc>
      </w:tr>
      <w:tr w:rsidR="00D605D0" w:rsidRPr="00EE14AE" w14:paraId="5603BA36" w14:textId="77777777" w:rsidTr="00B62D21">
        <w:trPr>
          <w:trHeight w:val="406"/>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1652F74"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Kerryn </w:t>
            </w:r>
          </w:p>
        </w:tc>
        <w:tc>
          <w:tcPr>
            <w:tcW w:w="1381" w:type="dxa"/>
            <w:noWrap/>
            <w:hideMark/>
          </w:tcPr>
          <w:p w14:paraId="11DA5341"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Chamberlin</w:t>
            </w:r>
          </w:p>
        </w:tc>
        <w:tc>
          <w:tcPr>
            <w:tcW w:w="3494" w:type="dxa"/>
            <w:hideMark/>
          </w:tcPr>
          <w:p w14:paraId="7FB89D7B"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Director</w:t>
            </w:r>
          </w:p>
        </w:tc>
        <w:tc>
          <w:tcPr>
            <w:tcW w:w="3545" w:type="dxa"/>
            <w:hideMark/>
          </w:tcPr>
          <w:p w14:paraId="687E72B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Active Partners Trust – County Sports Partnership for Nottinghamshire and Derbyshire</w:t>
            </w:r>
          </w:p>
        </w:tc>
      </w:tr>
      <w:tr w:rsidR="00D605D0" w:rsidRPr="00EE14AE" w14:paraId="32B8E892" w14:textId="77777777" w:rsidTr="00B62D21">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80B7A63"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Nicole</w:t>
            </w:r>
          </w:p>
        </w:tc>
        <w:tc>
          <w:tcPr>
            <w:tcW w:w="1381" w:type="dxa"/>
            <w:noWrap/>
            <w:hideMark/>
          </w:tcPr>
          <w:p w14:paraId="1B6320D4"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Chavaudra</w:t>
            </w:r>
          </w:p>
        </w:tc>
        <w:tc>
          <w:tcPr>
            <w:tcW w:w="3494" w:type="dxa"/>
            <w:hideMark/>
          </w:tcPr>
          <w:p w14:paraId="44EF17F8"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Programme Director – Bassetlaw Accountable Care Partnership</w:t>
            </w:r>
          </w:p>
        </w:tc>
        <w:tc>
          <w:tcPr>
            <w:tcW w:w="3545" w:type="dxa"/>
            <w:hideMark/>
          </w:tcPr>
          <w:p w14:paraId="23774C5A"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Bassetlaw CCG</w:t>
            </w:r>
          </w:p>
        </w:tc>
      </w:tr>
      <w:tr w:rsidR="00D605D0" w:rsidRPr="00EE14AE" w14:paraId="29AE576E" w14:textId="77777777" w:rsidTr="00B62D21">
        <w:trPr>
          <w:trHeight w:val="42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ABEF4A3"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Dr Kristen </w:t>
            </w:r>
          </w:p>
        </w:tc>
        <w:tc>
          <w:tcPr>
            <w:tcW w:w="1381" w:type="dxa"/>
            <w:noWrap/>
            <w:hideMark/>
          </w:tcPr>
          <w:p w14:paraId="0ABC1BFC"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Clements</w:t>
            </w:r>
          </w:p>
        </w:tc>
        <w:tc>
          <w:tcPr>
            <w:tcW w:w="3494" w:type="dxa"/>
            <w:hideMark/>
          </w:tcPr>
          <w:p w14:paraId="6D8A554E"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Senior Translation Scientist and NCSEM Consortium Manager</w:t>
            </w:r>
          </w:p>
        </w:tc>
        <w:tc>
          <w:tcPr>
            <w:tcW w:w="3545" w:type="dxa"/>
            <w:hideMark/>
          </w:tcPr>
          <w:p w14:paraId="6EF78B7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National Centre for Sports and Exercise Medicine</w:t>
            </w:r>
          </w:p>
        </w:tc>
      </w:tr>
      <w:tr w:rsidR="00D605D0" w:rsidRPr="00EE14AE" w14:paraId="62CEEF64" w14:textId="77777777" w:rsidTr="00B62D21">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05CF2E6"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Ann</w:t>
            </w:r>
          </w:p>
        </w:tc>
        <w:tc>
          <w:tcPr>
            <w:tcW w:w="1381" w:type="dxa"/>
            <w:noWrap/>
            <w:hideMark/>
          </w:tcPr>
          <w:p w14:paraId="28DF3686"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Crawford</w:t>
            </w:r>
          </w:p>
        </w:tc>
        <w:tc>
          <w:tcPr>
            <w:tcW w:w="3494" w:type="dxa"/>
            <w:hideMark/>
          </w:tcPr>
          <w:p w14:paraId="163B8BC6"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Deputy Director Health, Wellbeing and Workforce Development </w:t>
            </w:r>
          </w:p>
        </w:tc>
        <w:tc>
          <w:tcPr>
            <w:tcW w:w="3545" w:type="dxa"/>
            <w:hideMark/>
          </w:tcPr>
          <w:p w14:paraId="056DDD49"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Public Health England, East Midlands</w:t>
            </w:r>
          </w:p>
        </w:tc>
      </w:tr>
      <w:tr w:rsidR="00D605D0" w:rsidRPr="00EE14AE" w14:paraId="2E12FE16"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7C2C02C"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Sharon</w:t>
            </w:r>
          </w:p>
        </w:tc>
        <w:tc>
          <w:tcPr>
            <w:tcW w:w="1381" w:type="dxa"/>
            <w:noWrap/>
            <w:hideMark/>
          </w:tcPr>
          <w:p w14:paraId="4553209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Dale</w:t>
            </w:r>
          </w:p>
        </w:tc>
        <w:tc>
          <w:tcPr>
            <w:tcW w:w="3494" w:type="dxa"/>
            <w:hideMark/>
          </w:tcPr>
          <w:p w14:paraId="21161B1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Health Manager</w:t>
            </w:r>
          </w:p>
        </w:tc>
        <w:tc>
          <w:tcPr>
            <w:tcW w:w="3545" w:type="dxa"/>
            <w:hideMark/>
          </w:tcPr>
          <w:p w14:paraId="68194FB0"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Derby County Community Trust</w:t>
            </w:r>
          </w:p>
        </w:tc>
      </w:tr>
      <w:tr w:rsidR="00D605D0" w:rsidRPr="00EE14AE" w14:paraId="354BACC6"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9AA6218"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Ashley</w:t>
            </w:r>
          </w:p>
        </w:tc>
        <w:tc>
          <w:tcPr>
            <w:tcW w:w="1381" w:type="dxa"/>
            <w:noWrap/>
            <w:hideMark/>
          </w:tcPr>
          <w:p w14:paraId="0881ECDE"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Dennison </w:t>
            </w:r>
          </w:p>
        </w:tc>
        <w:tc>
          <w:tcPr>
            <w:tcW w:w="3494" w:type="dxa"/>
            <w:hideMark/>
          </w:tcPr>
          <w:p w14:paraId="7B68B253"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Chair of East Midlands Clinical Senate</w:t>
            </w:r>
          </w:p>
        </w:tc>
        <w:tc>
          <w:tcPr>
            <w:tcW w:w="3545" w:type="dxa"/>
            <w:hideMark/>
          </w:tcPr>
          <w:p w14:paraId="7A8E0466"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E</w:t>
            </w:r>
            <w:r w:rsidR="00B62D21">
              <w:rPr>
                <w:rFonts w:eastAsia="Times New Roman" w:cs="Arial"/>
                <w:color w:val="000000"/>
                <w:lang w:eastAsia="en-GB"/>
              </w:rPr>
              <w:t xml:space="preserve">ast </w:t>
            </w:r>
            <w:r w:rsidRPr="00EE14AE">
              <w:rPr>
                <w:rFonts w:eastAsia="Times New Roman" w:cs="Arial"/>
                <w:color w:val="000000"/>
                <w:lang w:eastAsia="en-GB"/>
              </w:rPr>
              <w:t>M</w:t>
            </w:r>
            <w:r w:rsidR="00B62D21">
              <w:rPr>
                <w:rFonts w:eastAsia="Times New Roman" w:cs="Arial"/>
                <w:color w:val="000000"/>
                <w:lang w:eastAsia="en-GB"/>
              </w:rPr>
              <w:t xml:space="preserve">idlands </w:t>
            </w:r>
            <w:r w:rsidRPr="00EE14AE">
              <w:rPr>
                <w:rFonts w:eastAsia="Times New Roman" w:cs="Arial"/>
                <w:color w:val="000000"/>
                <w:lang w:eastAsia="en-GB"/>
              </w:rPr>
              <w:t>C</w:t>
            </w:r>
            <w:r w:rsidR="00B62D21">
              <w:rPr>
                <w:rFonts w:eastAsia="Times New Roman" w:cs="Arial"/>
                <w:color w:val="000000"/>
                <w:lang w:eastAsia="en-GB"/>
              </w:rPr>
              <w:t xml:space="preserve">linical </w:t>
            </w:r>
            <w:r w:rsidRPr="00EE14AE">
              <w:rPr>
                <w:rFonts w:eastAsia="Times New Roman" w:cs="Arial"/>
                <w:color w:val="000000"/>
                <w:lang w:eastAsia="en-GB"/>
              </w:rPr>
              <w:t>S</w:t>
            </w:r>
            <w:r w:rsidR="00B62D21">
              <w:rPr>
                <w:rFonts w:eastAsia="Times New Roman" w:cs="Arial"/>
                <w:color w:val="000000"/>
                <w:lang w:eastAsia="en-GB"/>
              </w:rPr>
              <w:t xml:space="preserve">enate </w:t>
            </w:r>
          </w:p>
        </w:tc>
      </w:tr>
      <w:tr w:rsidR="00D605D0" w:rsidRPr="00EE14AE" w14:paraId="0711FB10"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32FFB2D"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John</w:t>
            </w:r>
          </w:p>
        </w:tc>
        <w:tc>
          <w:tcPr>
            <w:tcW w:w="1381" w:type="dxa"/>
            <w:noWrap/>
            <w:hideMark/>
          </w:tcPr>
          <w:p w14:paraId="52C3BF9E"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Dick</w:t>
            </w:r>
          </w:p>
        </w:tc>
        <w:tc>
          <w:tcPr>
            <w:tcW w:w="3494" w:type="dxa"/>
            <w:hideMark/>
          </w:tcPr>
          <w:p w14:paraId="3A9AFB2C"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Assembly Member - patient representative</w:t>
            </w:r>
          </w:p>
        </w:tc>
        <w:tc>
          <w:tcPr>
            <w:tcW w:w="3545" w:type="dxa"/>
            <w:hideMark/>
          </w:tcPr>
          <w:p w14:paraId="66A29A9A"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East Midlands Clinical Senate Assembly</w:t>
            </w:r>
          </w:p>
        </w:tc>
      </w:tr>
      <w:tr w:rsidR="00D605D0" w:rsidRPr="00EE14AE" w14:paraId="1E44E01C"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7D9449E"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Aly</w:t>
            </w:r>
          </w:p>
        </w:tc>
        <w:tc>
          <w:tcPr>
            <w:tcW w:w="1381" w:type="dxa"/>
            <w:noWrap/>
            <w:hideMark/>
          </w:tcPr>
          <w:p w14:paraId="452A36E4"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Evans</w:t>
            </w:r>
          </w:p>
        </w:tc>
        <w:tc>
          <w:tcPr>
            <w:tcW w:w="3494" w:type="dxa"/>
            <w:hideMark/>
          </w:tcPr>
          <w:p w14:paraId="7F88AC54"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Clinical Senate Support Manager </w:t>
            </w:r>
          </w:p>
        </w:tc>
        <w:tc>
          <w:tcPr>
            <w:tcW w:w="3545" w:type="dxa"/>
            <w:hideMark/>
          </w:tcPr>
          <w:p w14:paraId="39481B1C" w14:textId="77777777" w:rsidR="00D605D0" w:rsidRPr="00EE14AE" w:rsidRDefault="00B62D21"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E</w:t>
            </w:r>
            <w:r>
              <w:rPr>
                <w:rFonts w:eastAsia="Times New Roman" w:cs="Arial"/>
                <w:color w:val="000000"/>
                <w:lang w:eastAsia="en-GB"/>
              </w:rPr>
              <w:t xml:space="preserve">ast </w:t>
            </w:r>
            <w:r w:rsidRPr="00EE14AE">
              <w:rPr>
                <w:rFonts w:eastAsia="Times New Roman" w:cs="Arial"/>
                <w:color w:val="000000"/>
                <w:lang w:eastAsia="en-GB"/>
              </w:rPr>
              <w:t>M</w:t>
            </w:r>
            <w:r>
              <w:rPr>
                <w:rFonts w:eastAsia="Times New Roman" w:cs="Arial"/>
                <w:color w:val="000000"/>
                <w:lang w:eastAsia="en-GB"/>
              </w:rPr>
              <w:t xml:space="preserve">idlands </w:t>
            </w:r>
            <w:r w:rsidRPr="00EE14AE">
              <w:rPr>
                <w:rFonts w:eastAsia="Times New Roman" w:cs="Arial"/>
                <w:color w:val="000000"/>
                <w:lang w:eastAsia="en-GB"/>
              </w:rPr>
              <w:t>C</w:t>
            </w:r>
            <w:r>
              <w:rPr>
                <w:rFonts w:eastAsia="Times New Roman" w:cs="Arial"/>
                <w:color w:val="000000"/>
                <w:lang w:eastAsia="en-GB"/>
              </w:rPr>
              <w:t xml:space="preserve">linical </w:t>
            </w:r>
            <w:r w:rsidRPr="00EE14AE">
              <w:rPr>
                <w:rFonts w:eastAsia="Times New Roman" w:cs="Arial"/>
                <w:color w:val="000000"/>
                <w:lang w:eastAsia="en-GB"/>
              </w:rPr>
              <w:t>S</w:t>
            </w:r>
            <w:r>
              <w:rPr>
                <w:rFonts w:eastAsia="Times New Roman" w:cs="Arial"/>
                <w:color w:val="000000"/>
                <w:lang w:eastAsia="en-GB"/>
              </w:rPr>
              <w:t>enate</w:t>
            </w:r>
          </w:p>
        </w:tc>
      </w:tr>
      <w:tr w:rsidR="00D605D0" w:rsidRPr="00EE14AE" w14:paraId="4E24B06B"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3564AF7"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Andy</w:t>
            </w:r>
          </w:p>
        </w:tc>
        <w:tc>
          <w:tcPr>
            <w:tcW w:w="1381" w:type="dxa"/>
            <w:noWrap/>
            <w:hideMark/>
          </w:tcPr>
          <w:p w14:paraId="3086D9CC"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Fox</w:t>
            </w:r>
          </w:p>
        </w:tc>
        <w:tc>
          <w:tcPr>
            <w:tcW w:w="3494" w:type="dxa"/>
            <w:hideMark/>
          </w:tcPr>
          <w:p w14:paraId="405E287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Speciality Registrar</w:t>
            </w:r>
          </w:p>
        </w:tc>
        <w:tc>
          <w:tcPr>
            <w:tcW w:w="3545" w:type="dxa"/>
            <w:hideMark/>
          </w:tcPr>
          <w:p w14:paraId="7742863C"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Public Health England </w:t>
            </w:r>
          </w:p>
        </w:tc>
      </w:tr>
      <w:tr w:rsidR="00D605D0" w:rsidRPr="00EE14AE" w14:paraId="24FF3602"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090E630"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Sue</w:t>
            </w:r>
          </w:p>
        </w:tc>
        <w:tc>
          <w:tcPr>
            <w:tcW w:w="1381" w:type="dxa"/>
            <w:noWrap/>
            <w:hideMark/>
          </w:tcPr>
          <w:p w14:paraId="01DBC02B"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Glendenning </w:t>
            </w:r>
          </w:p>
        </w:tc>
        <w:tc>
          <w:tcPr>
            <w:tcW w:w="3494" w:type="dxa"/>
            <w:hideMark/>
          </w:tcPr>
          <w:p w14:paraId="6667E77E"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Trust wide Gynaecology</w:t>
            </w:r>
          </w:p>
        </w:tc>
        <w:tc>
          <w:tcPr>
            <w:tcW w:w="3545" w:type="dxa"/>
            <w:hideMark/>
          </w:tcPr>
          <w:p w14:paraId="3B28BD9E"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U</w:t>
            </w:r>
            <w:r w:rsidR="00B62D21">
              <w:rPr>
                <w:rFonts w:eastAsia="Times New Roman" w:cs="Arial"/>
                <w:color w:val="000000"/>
                <w:lang w:eastAsia="en-GB"/>
              </w:rPr>
              <w:t xml:space="preserve">nited </w:t>
            </w:r>
            <w:r w:rsidRPr="00EE14AE">
              <w:rPr>
                <w:rFonts w:eastAsia="Times New Roman" w:cs="Arial"/>
                <w:color w:val="000000"/>
                <w:lang w:eastAsia="en-GB"/>
              </w:rPr>
              <w:t>L</w:t>
            </w:r>
            <w:r w:rsidR="00B62D21">
              <w:rPr>
                <w:rFonts w:eastAsia="Times New Roman" w:cs="Arial"/>
                <w:color w:val="000000"/>
                <w:lang w:eastAsia="en-GB"/>
              </w:rPr>
              <w:t xml:space="preserve">incolnshire </w:t>
            </w:r>
            <w:r w:rsidRPr="00EE14AE">
              <w:rPr>
                <w:rFonts w:eastAsia="Times New Roman" w:cs="Arial"/>
                <w:color w:val="000000"/>
                <w:lang w:eastAsia="en-GB"/>
              </w:rPr>
              <w:t>H</w:t>
            </w:r>
            <w:r w:rsidR="00B62D21">
              <w:rPr>
                <w:rFonts w:eastAsia="Times New Roman" w:cs="Arial"/>
                <w:color w:val="000000"/>
                <w:lang w:eastAsia="en-GB"/>
              </w:rPr>
              <w:t xml:space="preserve">ospitals NHS Foundation </w:t>
            </w:r>
            <w:r w:rsidRPr="00EE14AE">
              <w:rPr>
                <w:rFonts w:eastAsia="Times New Roman" w:cs="Arial"/>
                <w:color w:val="000000"/>
                <w:lang w:eastAsia="en-GB"/>
              </w:rPr>
              <w:t>T</w:t>
            </w:r>
            <w:r w:rsidR="00B62D21">
              <w:rPr>
                <w:rFonts w:eastAsia="Times New Roman" w:cs="Arial"/>
                <w:color w:val="000000"/>
                <w:lang w:eastAsia="en-GB"/>
              </w:rPr>
              <w:t xml:space="preserve">rust </w:t>
            </w:r>
          </w:p>
        </w:tc>
      </w:tr>
      <w:tr w:rsidR="00D605D0" w:rsidRPr="00EE14AE" w14:paraId="6ECD5D0D" w14:textId="77777777" w:rsidTr="00B62D21">
        <w:trPr>
          <w:trHeight w:val="404"/>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DC7BBDF"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Elizabeth</w:t>
            </w:r>
          </w:p>
        </w:tc>
        <w:tc>
          <w:tcPr>
            <w:tcW w:w="1381" w:type="dxa"/>
            <w:noWrap/>
            <w:hideMark/>
          </w:tcPr>
          <w:p w14:paraId="227F4F5A"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Gonzalez Malaga</w:t>
            </w:r>
          </w:p>
        </w:tc>
        <w:tc>
          <w:tcPr>
            <w:tcW w:w="3494" w:type="dxa"/>
            <w:hideMark/>
          </w:tcPr>
          <w:p w14:paraId="0913F48F" w14:textId="77777777" w:rsidR="00D605D0" w:rsidRPr="00EE14AE" w:rsidRDefault="00D605D0" w:rsidP="00B62D2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Specialist Registrar in Special Care Dentistry</w:t>
            </w:r>
            <w:r w:rsidR="00B62D21">
              <w:rPr>
                <w:rFonts w:eastAsia="Times New Roman" w:cs="Arial"/>
                <w:color w:val="000000"/>
                <w:lang w:eastAsia="en-GB"/>
              </w:rPr>
              <w:t xml:space="preserve"> and </w:t>
            </w:r>
            <w:r w:rsidRPr="00EE14AE">
              <w:rPr>
                <w:rFonts w:eastAsia="Times New Roman" w:cs="Arial"/>
                <w:color w:val="000000"/>
                <w:lang w:eastAsia="en-GB"/>
              </w:rPr>
              <w:t xml:space="preserve">Clinical Fellow </w:t>
            </w:r>
          </w:p>
        </w:tc>
        <w:tc>
          <w:tcPr>
            <w:tcW w:w="3545" w:type="dxa"/>
            <w:hideMark/>
          </w:tcPr>
          <w:p w14:paraId="5D99C2A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Northamptonshire Healthcare NHS Foundation Trust/ East Midlands Clinical Senate </w:t>
            </w:r>
          </w:p>
        </w:tc>
      </w:tr>
      <w:tr w:rsidR="00D605D0" w:rsidRPr="00EE14AE" w14:paraId="63E11A2C" w14:textId="77777777" w:rsidTr="00B62D21">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777BA80"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Claire </w:t>
            </w:r>
          </w:p>
        </w:tc>
        <w:tc>
          <w:tcPr>
            <w:tcW w:w="1381" w:type="dxa"/>
            <w:noWrap/>
            <w:hideMark/>
          </w:tcPr>
          <w:p w14:paraId="273AA73B"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Greaves </w:t>
            </w:r>
          </w:p>
        </w:tc>
        <w:tc>
          <w:tcPr>
            <w:tcW w:w="3494" w:type="dxa"/>
            <w:hideMark/>
          </w:tcPr>
          <w:p w14:paraId="102E3709"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Chief Scientist and Head of Medical Physics and Clinical Engineering</w:t>
            </w:r>
          </w:p>
        </w:tc>
        <w:tc>
          <w:tcPr>
            <w:tcW w:w="3545" w:type="dxa"/>
            <w:hideMark/>
          </w:tcPr>
          <w:p w14:paraId="58021B60"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Nottingham University Hospitals NHS Trust</w:t>
            </w:r>
          </w:p>
        </w:tc>
      </w:tr>
      <w:tr w:rsidR="00D605D0" w:rsidRPr="00EE14AE" w14:paraId="1BC8A25E"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DB60431"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Rebecca</w:t>
            </w:r>
          </w:p>
        </w:tc>
        <w:tc>
          <w:tcPr>
            <w:tcW w:w="1381" w:type="dxa"/>
            <w:noWrap/>
            <w:hideMark/>
          </w:tcPr>
          <w:p w14:paraId="5ACBAF74"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Hall</w:t>
            </w:r>
          </w:p>
        </w:tc>
        <w:tc>
          <w:tcPr>
            <w:tcW w:w="3494" w:type="dxa"/>
            <w:hideMark/>
          </w:tcPr>
          <w:p w14:paraId="5316E54F"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Clinical Senate Fellow / GP Partner</w:t>
            </w:r>
          </w:p>
        </w:tc>
        <w:tc>
          <w:tcPr>
            <w:tcW w:w="3545" w:type="dxa"/>
            <w:hideMark/>
          </w:tcPr>
          <w:p w14:paraId="3067DE51"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East Midlands Clinical Senate</w:t>
            </w:r>
          </w:p>
        </w:tc>
      </w:tr>
      <w:tr w:rsidR="00D605D0" w:rsidRPr="00EE14AE" w14:paraId="33B451F9"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B09BAEC"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lastRenderedPageBreak/>
              <w:t xml:space="preserve">Lara </w:t>
            </w:r>
          </w:p>
        </w:tc>
        <w:tc>
          <w:tcPr>
            <w:tcW w:w="1381" w:type="dxa"/>
            <w:noWrap/>
            <w:hideMark/>
          </w:tcPr>
          <w:p w14:paraId="3F54FA94"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Harrison </w:t>
            </w:r>
          </w:p>
        </w:tc>
        <w:tc>
          <w:tcPr>
            <w:tcW w:w="3494" w:type="dxa"/>
            <w:hideMark/>
          </w:tcPr>
          <w:p w14:paraId="3A1DC992" w14:textId="77777777" w:rsidR="00D605D0" w:rsidRPr="00EE14AE" w:rsidRDefault="00B62D21"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Pr>
                <w:rFonts w:eastAsia="Times New Roman" w:cs="Arial"/>
                <w:color w:val="000000"/>
                <w:lang w:eastAsia="en-GB"/>
              </w:rPr>
              <w:t xml:space="preserve">Clinical Senate Administrator </w:t>
            </w:r>
          </w:p>
        </w:tc>
        <w:tc>
          <w:tcPr>
            <w:tcW w:w="3545" w:type="dxa"/>
            <w:hideMark/>
          </w:tcPr>
          <w:p w14:paraId="23CABCA9" w14:textId="77777777" w:rsidR="00D605D0" w:rsidRPr="00EE14AE" w:rsidRDefault="00B62D21"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E</w:t>
            </w:r>
            <w:r>
              <w:rPr>
                <w:rFonts w:eastAsia="Times New Roman" w:cs="Arial"/>
                <w:color w:val="000000"/>
                <w:lang w:eastAsia="en-GB"/>
              </w:rPr>
              <w:t xml:space="preserve">ast </w:t>
            </w:r>
            <w:r w:rsidRPr="00EE14AE">
              <w:rPr>
                <w:rFonts w:eastAsia="Times New Roman" w:cs="Arial"/>
                <w:color w:val="000000"/>
                <w:lang w:eastAsia="en-GB"/>
              </w:rPr>
              <w:t>M</w:t>
            </w:r>
            <w:r>
              <w:rPr>
                <w:rFonts w:eastAsia="Times New Roman" w:cs="Arial"/>
                <w:color w:val="000000"/>
                <w:lang w:eastAsia="en-GB"/>
              </w:rPr>
              <w:t xml:space="preserve">idlands </w:t>
            </w:r>
            <w:r w:rsidRPr="00EE14AE">
              <w:rPr>
                <w:rFonts w:eastAsia="Times New Roman" w:cs="Arial"/>
                <w:color w:val="000000"/>
                <w:lang w:eastAsia="en-GB"/>
              </w:rPr>
              <w:t>C</w:t>
            </w:r>
            <w:r>
              <w:rPr>
                <w:rFonts w:eastAsia="Times New Roman" w:cs="Arial"/>
                <w:color w:val="000000"/>
                <w:lang w:eastAsia="en-GB"/>
              </w:rPr>
              <w:t xml:space="preserve">linical </w:t>
            </w:r>
            <w:r w:rsidRPr="00EE14AE">
              <w:rPr>
                <w:rFonts w:eastAsia="Times New Roman" w:cs="Arial"/>
                <w:color w:val="000000"/>
                <w:lang w:eastAsia="en-GB"/>
              </w:rPr>
              <w:t>S</w:t>
            </w:r>
            <w:r>
              <w:rPr>
                <w:rFonts w:eastAsia="Times New Roman" w:cs="Arial"/>
                <w:color w:val="000000"/>
                <w:lang w:eastAsia="en-GB"/>
              </w:rPr>
              <w:t>enate</w:t>
            </w:r>
          </w:p>
        </w:tc>
      </w:tr>
      <w:tr w:rsidR="00D605D0" w:rsidRPr="00EE14AE" w14:paraId="35EF4E94"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7B9883D"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Maria</w:t>
            </w:r>
          </w:p>
        </w:tc>
        <w:tc>
          <w:tcPr>
            <w:tcW w:w="1381" w:type="dxa"/>
            <w:noWrap/>
            <w:hideMark/>
          </w:tcPr>
          <w:p w14:paraId="13AC4A4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Hastings</w:t>
            </w:r>
          </w:p>
        </w:tc>
        <w:tc>
          <w:tcPr>
            <w:tcW w:w="3494" w:type="dxa"/>
            <w:hideMark/>
          </w:tcPr>
          <w:p w14:paraId="53AA4F86"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Technology Product Manager</w:t>
            </w:r>
          </w:p>
        </w:tc>
        <w:tc>
          <w:tcPr>
            <w:tcW w:w="3545" w:type="dxa"/>
            <w:hideMark/>
          </w:tcPr>
          <w:p w14:paraId="47B99754"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Independent Consultant</w:t>
            </w:r>
          </w:p>
        </w:tc>
      </w:tr>
      <w:tr w:rsidR="00D605D0" w:rsidRPr="00EE14AE" w14:paraId="0342C93B"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hideMark/>
          </w:tcPr>
          <w:p w14:paraId="38A64E2C"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Christopher</w:t>
            </w:r>
          </w:p>
        </w:tc>
        <w:tc>
          <w:tcPr>
            <w:tcW w:w="1381" w:type="dxa"/>
            <w:hideMark/>
          </w:tcPr>
          <w:p w14:paraId="5F11AF9F"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Higgins</w:t>
            </w:r>
          </w:p>
        </w:tc>
        <w:tc>
          <w:tcPr>
            <w:tcW w:w="3494" w:type="dxa"/>
            <w:hideMark/>
          </w:tcPr>
          <w:p w14:paraId="448B4519"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Deputy Director of Operations</w:t>
            </w:r>
          </w:p>
        </w:tc>
        <w:tc>
          <w:tcPr>
            <w:tcW w:w="3545" w:type="dxa"/>
            <w:hideMark/>
          </w:tcPr>
          <w:p w14:paraId="2DE69DDC"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Lincolnshire Partnership NHS Foundation Trust</w:t>
            </w:r>
          </w:p>
        </w:tc>
      </w:tr>
      <w:tr w:rsidR="00D605D0" w:rsidRPr="00EE14AE" w14:paraId="3F6C63BB" w14:textId="77777777" w:rsidTr="00B62D21">
        <w:trPr>
          <w:trHeight w:val="6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42E9AC6"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James</w:t>
            </w:r>
          </w:p>
        </w:tc>
        <w:tc>
          <w:tcPr>
            <w:tcW w:w="1381" w:type="dxa"/>
            <w:noWrap/>
            <w:hideMark/>
          </w:tcPr>
          <w:p w14:paraId="7AF47C90"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Hopkinson </w:t>
            </w:r>
          </w:p>
        </w:tc>
        <w:tc>
          <w:tcPr>
            <w:tcW w:w="3494" w:type="dxa"/>
            <w:hideMark/>
          </w:tcPr>
          <w:p w14:paraId="105BA0F8"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in Sport and Exercise Medicine &amp; Clinical Lead</w:t>
            </w:r>
          </w:p>
        </w:tc>
        <w:tc>
          <w:tcPr>
            <w:tcW w:w="3545" w:type="dxa"/>
            <w:hideMark/>
          </w:tcPr>
          <w:p w14:paraId="263AF8ED"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Nottingham North &amp; East Clinical Commissioning Group</w:t>
            </w:r>
          </w:p>
        </w:tc>
      </w:tr>
      <w:tr w:rsidR="00D605D0" w:rsidRPr="00EE14AE" w14:paraId="1B6FE1EE"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C3AC949"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Liz </w:t>
            </w:r>
          </w:p>
        </w:tc>
        <w:tc>
          <w:tcPr>
            <w:tcW w:w="1381" w:type="dxa"/>
            <w:noWrap/>
            <w:hideMark/>
          </w:tcPr>
          <w:p w14:paraId="3648D2E2"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Hudson </w:t>
            </w:r>
          </w:p>
        </w:tc>
        <w:tc>
          <w:tcPr>
            <w:tcW w:w="3494" w:type="dxa"/>
            <w:hideMark/>
          </w:tcPr>
          <w:p w14:paraId="22CEE804"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Healthier Lifestyles Manager</w:t>
            </w:r>
          </w:p>
        </w:tc>
        <w:tc>
          <w:tcPr>
            <w:tcW w:w="3545" w:type="dxa"/>
            <w:hideMark/>
          </w:tcPr>
          <w:p w14:paraId="76A7B8F7"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Corby Borough Council</w:t>
            </w:r>
          </w:p>
        </w:tc>
      </w:tr>
      <w:tr w:rsidR="00D605D0" w:rsidRPr="00EE14AE" w14:paraId="3B75D527" w14:textId="77777777" w:rsidTr="00B62D21">
        <w:trPr>
          <w:trHeight w:val="463"/>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E3B273A"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Eyad</w:t>
            </w:r>
          </w:p>
        </w:tc>
        <w:tc>
          <w:tcPr>
            <w:tcW w:w="1381" w:type="dxa"/>
            <w:noWrap/>
            <w:hideMark/>
          </w:tcPr>
          <w:p w14:paraId="2E5CA5A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Issa</w:t>
            </w:r>
          </w:p>
        </w:tc>
        <w:tc>
          <w:tcPr>
            <w:tcW w:w="3494" w:type="dxa"/>
            <w:hideMark/>
          </w:tcPr>
          <w:p w14:paraId="334BB96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NIHR Clinical Lecturer and East Midlands Clinical Senate Fellow</w:t>
            </w:r>
          </w:p>
        </w:tc>
        <w:tc>
          <w:tcPr>
            <w:tcW w:w="3545" w:type="dxa"/>
            <w:hideMark/>
          </w:tcPr>
          <w:p w14:paraId="7B13A38A"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University of Leicester</w:t>
            </w:r>
          </w:p>
        </w:tc>
      </w:tr>
      <w:tr w:rsidR="00D605D0" w:rsidRPr="00EE14AE" w14:paraId="24B8D134" w14:textId="77777777" w:rsidTr="00B62D21">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27F01ED"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Dr Peter </w:t>
            </w:r>
          </w:p>
        </w:tc>
        <w:tc>
          <w:tcPr>
            <w:tcW w:w="1381" w:type="dxa"/>
            <w:noWrap/>
            <w:hideMark/>
          </w:tcPr>
          <w:p w14:paraId="4D79A2E2"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Jones</w:t>
            </w:r>
          </w:p>
        </w:tc>
        <w:tc>
          <w:tcPr>
            <w:tcW w:w="3494" w:type="dxa"/>
            <w:hideMark/>
          </w:tcPr>
          <w:p w14:paraId="4E6AA45F"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Subject Leader for Sport, Exercise, Life Science and Psychology</w:t>
            </w:r>
          </w:p>
        </w:tc>
        <w:tc>
          <w:tcPr>
            <w:tcW w:w="3545" w:type="dxa"/>
            <w:hideMark/>
          </w:tcPr>
          <w:p w14:paraId="6C30BC68"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University of Northampton</w:t>
            </w:r>
          </w:p>
        </w:tc>
      </w:tr>
      <w:tr w:rsidR="00D605D0" w:rsidRPr="00EE14AE" w14:paraId="64E887A0"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13E6F43"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Richard </w:t>
            </w:r>
          </w:p>
        </w:tc>
        <w:tc>
          <w:tcPr>
            <w:tcW w:w="1381" w:type="dxa"/>
            <w:noWrap/>
            <w:hideMark/>
          </w:tcPr>
          <w:p w14:paraId="333F4019"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Keeton </w:t>
            </w:r>
          </w:p>
        </w:tc>
        <w:tc>
          <w:tcPr>
            <w:tcW w:w="3494" w:type="dxa"/>
            <w:hideMark/>
          </w:tcPr>
          <w:p w14:paraId="1C8AC1FF"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Service Manager</w:t>
            </w:r>
          </w:p>
        </w:tc>
        <w:tc>
          <w:tcPr>
            <w:tcW w:w="3545" w:type="dxa"/>
            <w:hideMark/>
          </w:tcPr>
          <w:p w14:paraId="12410EFC"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Derbyshire County Council</w:t>
            </w:r>
          </w:p>
        </w:tc>
      </w:tr>
      <w:tr w:rsidR="00D605D0" w:rsidRPr="00EE14AE" w14:paraId="13881A4C"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7A7FA2A"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Dr Fu-Meng </w:t>
            </w:r>
          </w:p>
        </w:tc>
        <w:tc>
          <w:tcPr>
            <w:tcW w:w="1381" w:type="dxa"/>
            <w:noWrap/>
            <w:hideMark/>
          </w:tcPr>
          <w:p w14:paraId="1234EC76"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Khaw</w:t>
            </w:r>
          </w:p>
        </w:tc>
        <w:tc>
          <w:tcPr>
            <w:tcW w:w="3494" w:type="dxa"/>
            <w:hideMark/>
          </w:tcPr>
          <w:p w14:paraId="13601E1F"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Centre Director</w:t>
            </w:r>
          </w:p>
        </w:tc>
        <w:tc>
          <w:tcPr>
            <w:tcW w:w="3545" w:type="dxa"/>
            <w:hideMark/>
          </w:tcPr>
          <w:p w14:paraId="69704807"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Public Health England East Midlands</w:t>
            </w:r>
          </w:p>
        </w:tc>
      </w:tr>
      <w:tr w:rsidR="00D605D0" w:rsidRPr="00EE14AE" w14:paraId="7D00CBDB"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765A2B5"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Sarah </w:t>
            </w:r>
          </w:p>
        </w:tc>
        <w:tc>
          <w:tcPr>
            <w:tcW w:w="1381" w:type="dxa"/>
            <w:noWrap/>
            <w:hideMark/>
          </w:tcPr>
          <w:p w14:paraId="411FF66F"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Kimberley-Fisk </w:t>
            </w:r>
          </w:p>
        </w:tc>
        <w:tc>
          <w:tcPr>
            <w:tcW w:w="3494" w:type="dxa"/>
            <w:hideMark/>
          </w:tcPr>
          <w:p w14:paraId="023DE3C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Specialist Occupational Therapist</w:t>
            </w:r>
          </w:p>
        </w:tc>
        <w:tc>
          <w:tcPr>
            <w:tcW w:w="3545" w:type="dxa"/>
            <w:hideMark/>
          </w:tcPr>
          <w:p w14:paraId="1B573E61"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Specialist Intervention Team, CAMHS</w:t>
            </w:r>
          </w:p>
        </w:tc>
      </w:tr>
      <w:tr w:rsidR="00D605D0" w:rsidRPr="00EE14AE" w14:paraId="6C60D53B"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2997F61"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Girish</w:t>
            </w:r>
          </w:p>
        </w:tc>
        <w:tc>
          <w:tcPr>
            <w:tcW w:w="1381" w:type="dxa"/>
            <w:noWrap/>
            <w:hideMark/>
          </w:tcPr>
          <w:p w14:paraId="75B87896"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Kunigiri</w:t>
            </w:r>
          </w:p>
        </w:tc>
        <w:tc>
          <w:tcPr>
            <w:tcW w:w="3494" w:type="dxa"/>
            <w:hideMark/>
          </w:tcPr>
          <w:p w14:paraId="40F71637"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Clinical Director</w:t>
            </w:r>
          </w:p>
        </w:tc>
        <w:tc>
          <w:tcPr>
            <w:tcW w:w="3545" w:type="dxa"/>
            <w:hideMark/>
          </w:tcPr>
          <w:p w14:paraId="621C2268"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East Midland Clinical Network for Mental Health</w:t>
            </w:r>
          </w:p>
        </w:tc>
      </w:tr>
      <w:tr w:rsidR="00D605D0" w:rsidRPr="00EE14AE" w14:paraId="095033E9"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9E13663"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Iain </w:t>
            </w:r>
          </w:p>
        </w:tc>
        <w:tc>
          <w:tcPr>
            <w:tcW w:w="1381" w:type="dxa"/>
            <w:noWrap/>
            <w:hideMark/>
          </w:tcPr>
          <w:p w14:paraId="2FF05AD8"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Little</w:t>
            </w:r>
          </w:p>
        </w:tc>
        <w:tc>
          <w:tcPr>
            <w:tcW w:w="3494" w:type="dxa"/>
            <w:hideMark/>
          </w:tcPr>
          <w:p w14:paraId="32D9D30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Assistant Director of Public Health</w:t>
            </w:r>
          </w:p>
        </w:tc>
        <w:tc>
          <w:tcPr>
            <w:tcW w:w="3545" w:type="dxa"/>
            <w:hideMark/>
          </w:tcPr>
          <w:p w14:paraId="6980B29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Derbyshire County Council</w:t>
            </w:r>
          </w:p>
        </w:tc>
      </w:tr>
      <w:tr w:rsidR="00D605D0" w:rsidRPr="00EE14AE" w14:paraId="6393B3CD"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4E41815"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Deborah </w:t>
            </w:r>
          </w:p>
        </w:tc>
        <w:tc>
          <w:tcPr>
            <w:tcW w:w="1381" w:type="dxa"/>
            <w:noWrap/>
            <w:hideMark/>
          </w:tcPr>
          <w:p w14:paraId="1D7CBE70"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Manger</w:t>
            </w:r>
          </w:p>
        </w:tc>
        <w:tc>
          <w:tcPr>
            <w:tcW w:w="3494" w:type="dxa"/>
            <w:hideMark/>
          </w:tcPr>
          <w:p w14:paraId="55A29C3D"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Deputy Medical Director</w:t>
            </w:r>
          </w:p>
        </w:tc>
        <w:tc>
          <w:tcPr>
            <w:tcW w:w="3545" w:type="dxa"/>
            <w:hideMark/>
          </w:tcPr>
          <w:p w14:paraId="5A50A9EC"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Northamptonshire Healthcare NHS Foundation Trust</w:t>
            </w:r>
          </w:p>
        </w:tc>
      </w:tr>
      <w:tr w:rsidR="00D605D0" w:rsidRPr="00EE14AE" w14:paraId="5EBEE217"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4659CFC"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Mangesh</w:t>
            </w:r>
          </w:p>
        </w:tc>
        <w:tc>
          <w:tcPr>
            <w:tcW w:w="1381" w:type="dxa"/>
            <w:noWrap/>
            <w:hideMark/>
          </w:tcPr>
          <w:p w14:paraId="39443D66"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Marudkar</w:t>
            </w:r>
          </w:p>
        </w:tc>
        <w:tc>
          <w:tcPr>
            <w:tcW w:w="3494" w:type="dxa"/>
            <w:hideMark/>
          </w:tcPr>
          <w:p w14:paraId="09F44155"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Psychiatrist for Older Adults</w:t>
            </w:r>
          </w:p>
        </w:tc>
        <w:tc>
          <w:tcPr>
            <w:tcW w:w="3545" w:type="dxa"/>
            <w:hideMark/>
          </w:tcPr>
          <w:p w14:paraId="7A7B1418"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Leicester</w:t>
            </w:r>
            <w:r w:rsidR="00B62D21">
              <w:rPr>
                <w:rFonts w:eastAsia="Times New Roman" w:cs="Arial"/>
                <w:color w:val="000000"/>
                <w:lang w:eastAsia="en-GB"/>
              </w:rPr>
              <w:t>shire P</w:t>
            </w:r>
            <w:r w:rsidRPr="00EE14AE">
              <w:rPr>
                <w:rFonts w:eastAsia="Times New Roman" w:cs="Arial"/>
                <w:color w:val="000000"/>
                <w:lang w:eastAsia="en-GB"/>
              </w:rPr>
              <w:t>artnership NHS Trust</w:t>
            </w:r>
          </w:p>
        </w:tc>
      </w:tr>
      <w:tr w:rsidR="00D605D0" w:rsidRPr="00EE14AE" w14:paraId="5643D408"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BF4727B"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Etain</w:t>
            </w:r>
          </w:p>
        </w:tc>
        <w:tc>
          <w:tcPr>
            <w:tcW w:w="1381" w:type="dxa"/>
            <w:noWrap/>
            <w:hideMark/>
          </w:tcPr>
          <w:p w14:paraId="4BD8C8A0"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McDermott</w:t>
            </w:r>
          </w:p>
        </w:tc>
        <w:tc>
          <w:tcPr>
            <w:tcW w:w="3494" w:type="dxa"/>
            <w:hideMark/>
          </w:tcPr>
          <w:p w14:paraId="56958A33"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Public Health Programme Manager</w:t>
            </w:r>
          </w:p>
        </w:tc>
        <w:tc>
          <w:tcPr>
            <w:tcW w:w="3545" w:type="dxa"/>
            <w:hideMark/>
          </w:tcPr>
          <w:p w14:paraId="41E3ABD5"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Leicester City Council</w:t>
            </w:r>
          </w:p>
        </w:tc>
      </w:tr>
      <w:tr w:rsidR="00D605D0" w:rsidRPr="00EE14AE" w14:paraId="5909335D" w14:textId="77777777" w:rsidTr="00B62D21">
        <w:trPr>
          <w:trHeight w:val="6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32A25F4"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Laura</w:t>
            </w:r>
          </w:p>
        </w:tc>
        <w:tc>
          <w:tcPr>
            <w:tcW w:w="1381" w:type="dxa"/>
            <w:noWrap/>
            <w:hideMark/>
          </w:tcPr>
          <w:p w14:paraId="02FEBC7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Meadows</w:t>
            </w:r>
          </w:p>
        </w:tc>
        <w:tc>
          <w:tcPr>
            <w:tcW w:w="3494" w:type="dxa"/>
            <w:hideMark/>
          </w:tcPr>
          <w:p w14:paraId="0190C4E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Therapy Speciality Lead for MSK and Women’s Health</w:t>
            </w:r>
          </w:p>
        </w:tc>
        <w:tc>
          <w:tcPr>
            <w:tcW w:w="3545" w:type="dxa"/>
            <w:hideMark/>
          </w:tcPr>
          <w:p w14:paraId="29DE87B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U</w:t>
            </w:r>
            <w:r w:rsidR="00B62D21">
              <w:rPr>
                <w:rFonts w:eastAsia="Times New Roman" w:cs="Arial"/>
                <w:color w:val="000000"/>
                <w:lang w:eastAsia="en-GB"/>
              </w:rPr>
              <w:t xml:space="preserve">niversity </w:t>
            </w:r>
            <w:r w:rsidRPr="00EE14AE">
              <w:rPr>
                <w:rFonts w:eastAsia="Times New Roman" w:cs="Arial"/>
                <w:color w:val="000000"/>
                <w:lang w:eastAsia="en-GB"/>
              </w:rPr>
              <w:t>H</w:t>
            </w:r>
            <w:r w:rsidR="00B62D21">
              <w:rPr>
                <w:rFonts w:eastAsia="Times New Roman" w:cs="Arial"/>
                <w:color w:val="000000"/>
                <w:lang w:eastAsia="en-GB"/>
              </w:rPr>
              <w:t xml:space="preserve">ospitals of </w:t>
            </w:r>
            <w:r w:rsidRPr="00EE14AE">
              <w:rPr>
                <w:rFonts w:eastAsia="Times New Roman" w:cs="Arial"/>
                <w:color w:val="000000"/>
                <w:lang w:eastAsia="en-GB"/>
              </w:rPr>
              <w:t>L</w:t>
            </w:r>
            <w:r w:rsidR="00B62D21">
              <w:rPr>
                <w:rFonts w:eastAsia="Times New Roman" w:cs="Arial"/>
                <w:color w:val="000000"/>
                <w:lang w:eastAsia="en-GB"/>
              </w:rPr>
              <w:t xml:space="preserve">eicester NHS Trust </w:t>
            </w:r>
          </w:p>
        </w:tc>
      </w:tr>
      <w:tr w:rsidR="00D605D0" w:rsidRPr="00EE14AE" w14:paraId="421648A4"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10451AC"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Sean </w:t>
            </w:r>
          </w:p>
        </w:tc>
        <w:tc>
          <w:tcPr>
            <w:tcW w:w="1381" w:type="dxa"/>
            <w:noWrap/>
            <w:hideMark/>
          </w:tcPr>
          <w:p w14:paraId="2DBE19FD"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Meehan </w:t>
            </w:r>
          </w:p>
        </w:tc>
        <w:tc>
          <w:tcPr>
            <w:tcW w:w="3494" w:type="dxa"/>
            <w:hideMark/>
          </w:tcPr>
          <w:p w14:paraId="70F7C4F7"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Health and Wellbeing Programme Lead</w:t>
            </w:r>
          </w:p>
        </w:tc>
        <w:tc>
          <w:tcPr>
            <w:tcW w:w="3545" w:type="dxa"/>
            <w:hideMark/>
          </w:tcPr>
          <w:p w14:paraId="6C4C3190"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Public Health England</w:t>
            </w:r>
          </w:p>
        </w:tc>
      </w:tr>
      <w:tr w:rsidR="00D605D0" w:rsidRPr="00EE14AE" w14:paraId="45F8126B"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BED81A2"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Chris</w:t>
            </w:r>
            <w:r w:rsidR="002A3D82">
              <w:rPr>
                <w:rFonts w:eastAsia="Times New Roman" w:cs="Arial"/>
                <w:b w:val="0"/>
                <w:color w:val="000000"/>
                <w:lang w:eastAsia="en-GB"/>
              </w:rPr>
              <w:t>topher</w:t>
            </w:r>
          </w:p>
        </w:tc>
        <w:tc>
          <w:tcPr>
            <w:tcW w:w="1381" w:type="dxa"/>
            <w:noWrap/>
            <w:hideMark/>
          </w:tcPr>
          <w:p w14:paraId="11931DB0"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Miller</w:t>
            </w:r>
          </w:p>
        </w:tc>
        <w:tc>
          <w:tcPr>
            <w:tcW w:w="3494" w:type="dxa"/>
            <w:hideMark/>
          </w:tcPr>
          <w:p w14:paraId="53E6A9E6"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Geriatrician / Clinical Senate Fellow</w:t>
            </w:r>
          </w:p>
        </w:tc>
        <w:tc>
          <w:tcPr>
            <w:tcW w:w="3545" w:type="dxa"/>
            <w:hideMark/>
          </w:tcPr>
          <w:p w14:paraId="5310C8E6" w14:textId="77777777" w:rsidR="00D605D0" w:rsidRPr="00EE14AE" w:rsidRDefault="00B62D21" w:rsidP="00B62D21">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B62D21">
              <w:rPr>
                <w:rFonts w:eastAsia="Times New Roman" w:cs="Arial"/>
                <w:color w:val="000000"/>
                <w:lang w:eastAsia="en-GB"/>
              </w:rPr>
              <w:t xml:space="preserve">University Hospitals of Leicester NHS Trust </w:t>
            </w:r>
            <w:r w:rsidR="00D605D0" w:rsidRPr="00EE14AE">
              <w:rPr>
                <w:rFonts w:eastAsia="Times New Roman" w:cs="Arial"/>
                <w:color w:val="000000"/>
                <w:lang w:eastAsia="en-GB"/>
              </w:rPr>
              <w:t>/ East Mid</w:t>
            </w:r>
            <w:r>
              <w:rPr>
                <w:rFonts w:eastAsia="Times New Roman" w:cs="Arial"/>
                <w:color w:val="000000"/>
                <w:lang w:eastAsia="en-GB"/>
              </w:rPr>
              <w:t>lands</w:t>
            </w:r>
            <w:r w:rsidR="00D605D0" w:rsidRPr="00EE14AE">
              <w:rPr>
                <w:rFonts w:eastAsia="Times New Roman" w:cs="Arial"/>
                <w:color w:val="000000"/>
                <w:lang w:eastAsia="en-GB"/>
              </w:rPr>
              <w:t xml:space="preserve"> Clinical Senate</w:t>
            </w:r>
          </w:p>
        </w:tc>
      </w:tr>
      <w:tr w:rsidR="00D605D0" w:rsidRPr="00EE14AE" w14:paraId="5C254E42"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8E77E2B"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Asif</w:t>
            </w:r>
          </w:p>
        </w:tc>
        <w:tc>
          <w:tcPr>
            <w:tcW w:w="1381" w:type="dxa"/>
            <w:noWrap/>
            <w:hideMark/>
          </w:tcPr>
          <w:p w14:paraId="43E015A8"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Munaf</w:t>
            </w:r>
          </w:p>
        </w:tc>
        <w:tc>
          <w:tcPr>
            <w:tcW w:w="3494" w:type="dxa"/>
            <w:hideMark/>
          </w:tcPr>
          <w:p w14:paraId="06ABA64D"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ST3 Sport and Exercise Medicine</w:t>
            </w:r>
          </w:p>
        </w:tc>
        <w:tc>
          <w:tcPr>
            <w:tcW w:w="3545" w:type="dxa"/>
            <w:hideMark/>
          </w:tcPr>
          <w:p w14:paraId="02178A67"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Nottingham University Hospitals</w:t>
            </w:r>
          </w:p>
        </w:tc>
      </w:tr>
      <w:tr w:rsidR="00D605D0" w:rsidRPr="00EE14AE" w14:paraId="518DC290"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tcPr>
          <w:p w14:paraId="1E3826B4"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Patrick</w:t>
            </w:r>
          </w:p>
        </w:tc>
        <w:tc>
          <w:tcPr>
            <w:tcW w:w="1381" w:type="dxa"/>
            <w:noWrap/>
          </w:tcPr>
          <w:p w14:paraId="6B31810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Musto</w:t>
            </w:r>
          </w:p>
        </w:tc>
        <w:tc>
          <w:tcPr>
            <w:tcW w:w="3494" w:type="dxa"/>
          </w:tcPr>
          <w:p w14:paraId="652F1DB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Consultant </w:t>
            </w:r>
            <w:r w:rsidR="0045023D" w:rsidRPr="0045023D">
              <w:rPr>
                <w:rFonts w:eastAsia="Times New Roman" w:cs="Arial"/>
                <w:color w:val="000000"/>
                <w:lang w:eastAsia="en-GB"/>
              </w:rPr>
              <w:t>Anaesthetist</w:t>
            </w:r>
          </w:p>
        </w:tc>
        <w:tc>
          <w:tcPr>
            <w:tcW w:w="3545" w:type="dxa"/>
          </w:tcPr>
          <w:p w14:paraId="5B93D636"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University Hospitals of Leicester NHS Trust</w:t>
            </w:r>
          </w:p>
        </w:tc>
      </w:tr>
      <w:tr w:rsidR="00D605D0" w:rsidRPr="00EE14AE" w14:paraId="7EC40C75"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66DEC33"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Jasmine </w:t>
            </w:r>
          </w:p>
        </w:tc>
        <w:tc>
          <w:tcPr>
            <w:tcW w:w="1381" w:type="dxa"/>
            <w:noWrap/>
            <w:hideMark/>
          </w:tcPr>
          <w:p w14:paraId="020B2ADC"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Murphy</w:t>
            </w:r>
          </w:p>
        </w:tc>
        <w:tc>
          <w:tcPr>
            <w:tcW w:w="3494" w:type="dxa"/>
            <w:hideMark/>
          </w:tcPr>
          <w:p w14:paraId="0177F498"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in Dental Public Health</w:t>
            </w:r>
          </w:p>
        </w:tc>
        <w:tc>
          <w:tcPr>
            <w:tcW w:w="3545" w:type="dxa"/>
            <w:hideMark/>
          </w:tcPr>
          <w:p w14:paraId="71EF2750"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PHE East Midlands</w:t>
            </w:r>
          </w:p>
        </w:tc>
      </w:tr>
      <w:tr w:rsidR="00D605D0" w:rsidRPr="00EE14AE" w14:paraId="2A941939"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21EE0F6"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Jill</w:t>
            </w:r>
          </w:p>
        </w:tc>
        <w:tc>
          <w:tcPr>
            <w:tcW w:w="1381" w:type="dxa"/>
            <w:noWrap/>
            <w:hideMark/>
          </w:tcPr>
          <w:p w14:paraId="35A90BF8"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Neale</w:t>
            </w:r>
          </w:p>
        </w:tc>
        <w:tc>
          <w:tcPr>
            <w:tcW w:w="3494" w:type="dxa"/>
            <w:hideMark/>
          </w:tcPr>
          <w:p w14:paraId="313CF153"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Sport and Exercise Medicine SpR</w:t>
            </w:r>
          </w:p>
        </w:tc>
        <w:tc>
          <w:tcPr>
            <w:tcW w:w="3545" w:type="dxa"/>
            <w:hideMark/>
          </w:tcPr>
          <w:p w14:paraId="0A02DAE4"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University Hospitals of Leicester NHS Trust</w:t>
            </w:r>
          </w:p>
        </w:tc>
      </w:tr>
      <w:tr w:rsidR="00D605D0" w:rsidRPr="00EE14AE" w14:paraId="0EF56F3C" w14:textId="77777777" w:rsidTr="00B62D21">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E98629F"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Deborah </w:t>
            </w:r>
          </w:p>
        </w:tc>
        <w:tc>
          <w:tcPr>
            <w:tcW w:w="1381" w:type="dxa"/>
            <w:noWrap/>
            <w:hideMark/>
          </w:tcPr>
          <w:p w14:paraId="070C291C"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O'Callaghan</w:t>
            </w:r>
          </w:p>
        </w:tc>
        <w:tc>
          <w:tcPr>
            <w:tcW w:w="3494" w:type="dxa"/>
            <w:hideMark/>
          </w:tcPr>
          <w:p w14:paraId="7891C540"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Associate Director, NICE Field Team, Midlands and East</w:t>
            </w:r>
          </w:p>
        </w:tc>
        <w:tc>
          <w:tcPr>
            <w:tcW w:w="3545" w:type="dxa"/>
            <w:hideMark/>
          </w:tcPr>
          <w:p w14:paraId="0B491D4B"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NICE</w:t>
            </w:r>
          </w:p>
        </w:tc>
      </w:tr>
      <w:tr w:rsidR="00D605D0" w:rsidRPr="00EE14AE" w14:paraId="071C3423"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8B911FB"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Emma</w:t>
            </w:r>
          </w:p>
        </w:tc>
        <w:tc>
          <w:tcPr>
            <w:tcW w:w="1381" w:type="dxa"/>
            <w:noWrap/>
            <w:hideMark/>
          </w:tcPr>
          <w:p w14:paraId="6EF3CB6F"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Orrock</w:t>
            </w:r>
          </w:p>
        </w:tc>
        <w:tc>
          <w:tcPr>
            <w:tcW w:w="3494" w:type="dxa"/>
            <w:hideMark/>
          </w:tcPr>
          <w:p w14:paraId="19D047E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Head of East Midlands Clinical Senate</w:t>
            </w:r>
          </w:p>
        </w:tc>
        <w:tc>
          <w:tcPr>
            <w:tcW w:w="3545" w:type="dxa"/>
            <w:hideMark/>
          </w:tcPr>
          <w:p w14:paraId="66633604" w14:textId="77777777" w:rsidR="00D605D0" w:rsidRPr="00EE14AE" w:rsidRDefault="00600844" w:rsidP="00600844">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600844">
              <w:rPr>
                <w:rFonts w:eastAsia="Times New Roman" w:cs="Arial"/>
                <w:color w:val="000000"/>
                <w:lang w:eastAsia="en-GB"/>
              </w:rPr>
              <w:t>East Midlands Clinical Senate</w:t>
            </w:r>
          </w:p>
        </w:tc>
      </w:tr>
      <w:tr w:rsidR="00D605D0" w:rsidRPr="00EE14AE" w14:paraId="5CC492EF" w14:textId="77777777" w:rsidTr="00B62D21">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008DFC8"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Andrew</w:t>
            </w:r>
          </w:p>
        </w:tc>
        <w:tc>
          <w:tcPr>
            <w:tcW w:w="1381" w:type="dxa"/>
            <w:noWrap/>
            <w:hideMark/>
          </w:tcPr>
          <w:p w14:paraId="4F7DD6EB"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Packham</w:t>
            </w:r>
          </w:p>
        </w:tc>
        <w:tc>
          <w:tcPr>
            <w:tcW w:w="3494" w:type="dxa"/>
            <w:hideMark/>
          </w:tcPr>
          <w:p w14:paraId="29AAD85A"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Consultant Anaesthetist/ Clinical Lead for Anaesthetic </w:t>
            </w:r>
            <w:r w:rsidR="00C237B9" w:rsidRPr="00EE14AE">
              <w:rPr>
                <w:rFonts w:eastAsia="Times New Roman" w:cs="Arial"/>
                <w:color w:val="000000"/>
                <w:lang w:eastAsia="en-GB"/>
              </w:rPr>
              <w:t>Cardiopulmonary</w:t>
            </w:r>
            <w:r w:rsidRPr="00EE14AE">
              <w:rPr>
                <w:rFonts w:eastAsia="Times New Roman" w:cs="Arial"/>
                <w:color w:val="000000"/>
                <w:lang w:eastAsia="en-GB"/>
              </w:rPr>
              <w:t xml:space="preserve"> Exercise Testing Service </w:t>
            </w:r>
          </w:p>
        </w:tc>
        <w:tc>
          <w:tcPr>
            <w:tcW w:w="3545" w:type="dxa"/>
            <w:hideMark/>
          </w:tcPr>
          <w:p w14:paraId="1A3ACC84"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University Hospitals of Leicester NHS Trust</w:t>
            </w:r>
          </w:p>
        </w:tc>
      </w:tr>
      <w:tr w:rsidR="00D605D0" w:rsidRPr="00EE14AE" w14:paraId="6FA3A958"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C45B064"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Jenna</w:t>
            </w:r>
          </w:p>
        </w:tc>
        <w:tc>
          <w:tcPr>
            <w:tcW w:w="1381" w:type="dxa"/>
            <w:noWrap/>
            <w:hideMark/>
          </w:tcPr>
          <w:p w14:paraId="188CD6CE"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Parton</w:t>
            </w:r>
          </w:p>
        </w:tc>
        <w:tc>
          <w:tcPr>
            <w:tcW w:w="3494" w:type="dxa"/>
            <w:hideMark/>
          </w:tcPr>
          <w:p w14:paraId="6E1954A8"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Public Health Practitioner</w:t>
            </w:r>
          </w:p>
        </w:tc>
        <w:tc>
          <w:tcPr>
            <w:tcW w:w="3545" w:type="dxa"/>
            <w:hideMark/>
          </w:tcPr>
          <w:p w14:paraId="5CD1973B"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Northamptonshire County Council</w:t>
            </w:r>
          </w:p>
        </w:tc>
      </w:tr>
      <w:tr w:rsidR="00D605D0" w:rsidRPr="00EE14AE" w14:paraId="2038ABCF" w14:textId="77777777" w:rsidTr="00B62D2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4A478EC"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Ben</w:t>
            </w:r>
          </w:p>
        </w:tc>
        <w:tc>
          <w:tcPr>
            <w:tcW w:w="1381" w:type="dxa"/>
            <w:noWrap/>
            <w:hideMark/>
          </w:tcPr>
          <w:p w14:paraId="64BFDB8F"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Pearson</w:t>
            </w:r>
          </w:p>
        </w:tc>
        <w:tc>
          <w:tcPr>
            <w:tcW w:w="3494" w:type="dxa"/>
            <w:hideMark/>
          </w:tcPr>
          <w:p w14:paraId="2F56F775"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Geriatrician</w:t>
            </w:r>
          </w:p>
        </w:tc>
        <w:tc>
          <w:tcPr>
            <w:tcW w:w="3545" w:type="dxa"/>
            <w:hideMark/>
          </w:tcPr>
          <w:p w14:paraId="36601CAB"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University Hospitals of Derby and Burton NHS Foundation Trust</w:t>
            </w:r>
          </w:p>
        </w:tc>
      </w:tr>
      <w:tr w:rsidR="00D605D0" w:rsidRPr="00EE14AE" w14:paraId="1E0AA474"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923D5F4"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Remi </w:t>
            </w:r>
          </w:p>
        </w:tc>
        <w:tc>
          <w:tcPr>
            <w:tcW w:w="1381" w:type="dxa"/>
            <w:noWrap/>
            <w:hideMark/>
          </w:tcPr>
          <w:p w14:paraId="2ED3BC7F"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Popoola </w:t>
            </w:r>
          </w:p>
        </w:tc>
        <w:tc>
          <w:tcPr>
            <w:tcW w:w="3494" w:type="dxa"/>
            <w:hideMark/>
          </w:tcPr>
          <w:p w14:paraId="0BF31939"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Clinical </w:t>
            </w:r>
            <w:r w:rsidR="00600844">
              <w:rPr>
                <w:rFonts w:eastAsia="Times New Roman" w:cs="Arial"/>
                <w:color w:val="000000"/>
                <w:lang w:eastAsia="en-GB"/>
              </w:rPr>
              <w:t xml:space="preserve">Senate </w:t>
            </w:r>
            <w:r w:rsidRPr="00EE14AE">
              <w:rPr>
                <w:rFonts w:eastAsia="Times New Roman" w:cs="Arial"/>
                <w:color w:val="000000"/>
                <w:lang w:eastAsia="en-GB"/>
              </w:rPr>
              <w:t>Fellow/ Senior Physiotherapist</w:t>
            </w:r>
          </w:p>
        </w:tc>
        <w:tc>
          <w:tcPr>
            <w:tcW w:w="3545" w:type="dxa"/>
            <w:hideMark/>
          </w:tcPr>
          <w:p w14:paraId="081B655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Danetre Hospital, Daventry</w:t>
            </w:r>
          </w:p>
        </w:tc>
      </w:tr>
      <w:tr w:rsidR="00D605D0" w:rsidRPr="00EE14AE" w14:paraId="2F1CFD37" w14:textId="77777777" w:rsidTr="00B62D21">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953A952"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Anne</w:t>
            </w:r>
          </w:p>
        </w:tc>
        <w:tc>
          <w:tcPr>
            <w:tcW w:w="1381" w:type="dxa"/>
            <w:noWrap/>
            <w:hideMark/>
          </w:tcPr>
          <w:p w14:paraId="39936497"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Pridgeon</w:t>
            </w:r>
          </w:p>
        </w:tc>
        <w:tc>
          <w:tcPr>
            <w:tcW w:w="3494" w:type="dxa"/>
            <w:hideMark/>
          </w:tcPr>
          <w:p w14:paraId="6686B85D"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Regional Lead for NHS England</w:t>
            </w:r>
          </w:p>
        </w:tc>
        <w:tc>
          <w:tcPr>
            <w:tcW w:w="3545" w:type="dxa"/>
            <w:hideMark/>
          </w:tcPr>
          <w:p w14:paraId="595BBAE0"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Public Health England Midlands and East Regional Team</w:t>
            </w:r>
          </w:p>
        </w:tc>
      </w:tr>
      <w:tr w:rsidR="00D605D0" w:rsidRPr="00EE14AE" w14:paraId="5788C4EC" w14:textId="77777777" w:rsidTr="00B62D21">
        <w:trPr>
          <w:trHeight w:val="511"/>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62AF8A8"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lastRenderedPageBreak/>
              <w:t>Emma</w:t>
            </w:r>
          </w:p>
        </w:tc>
        <w:tc>
          <w:tcPr>
            <w:tcW w:w="1381" w:type="dxa"/>
            <w:noWrap/>
            <w:hideMark/>
          </w:tcPr>
          <w:p w14:paraId="3991F80F"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Putman </w:t>
            </w:r>
          </w:p>
        </w:tc>
        <w:tc>
          <w:tcPr>
            <w:tcW w:w="3494" w:type="dxa"/>
            <w:hideMark/>
          </w:tcPr>
          <w:p w14:paraId="2FE625AD"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Occupational Therapist</w:t>
            </w:r>
          </w:p>
        </w:tc>
        <w:tc>
          <w:tcPr>
            <w:tcW w:w="3545" w:type="dxa"/>
            <w:hideMark/>
          </w:tcPr>
          <w:p w14:paraId="2B40299A"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CAMHS, Northamptonshire Healthcare Foundation Trust</w:t>
            </w:r>
          </w:p>
        </w:tc>
      </w:tr>
      <w:tr w:rsidR="00D605D0" w:rsidRPr="00EE14AE" w14:paraId="5D8A5B65"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4F7729E"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Dr Aly </w:t>
            </w:r>
          </w:p>
        </w:tc>
        <w:tc>
          <w:tcPr>
            <w:tcW w:w="1381" w:type="dxa"/>
            <w:noWrap/>
            <w:hideMark/>
          </w:tcPr>
          <w:p w14:paraId="13F4EBEC"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Rashid</w:t>
            </w:r>
          </w:p>
        </w:tc>
        <w:tc>
          <w:tcPr>
            <w:tcW w:w="3494" w:type="dxa"/>
            <w:hideMark/>
          </w:tcPr>
          <w:p w14:paraId="360B6C04"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Medical Director</w:t>
            </w:r>
          </w:p>
        </w:tc>
        <w:tc>
          <w:tcPr>
            <w:tcW w:w="3545" w:type="dxa"/>
            <w:hideMark/>
          </w:tcPr>
          <w:p w14:paraId="6F3BA087"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NHS England - Midlands and East (Central Midlands)</w:t>
            </w:r>
          </w:p>
        </w:tc>
      </w:tr>
      <w:tr w:rsidR="00D605D0" w:rsidRPr="00EE14AE" w14:paraId="2CB40F83"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FE11161"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Maureen </w:t>
            </w:r>
          </w:p>
        </w:tc>
        <w:tc>
          <w:tcPr>
            <w:tcW w:w="1381" w:type="dxa"/>
            <w:noWrap/>
            <w:hideMark/>
          </w:tcPr>
          <w:p w14:paraId="186467FE"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Raynor</w:t>
            </w:r>
          </w:p>
        </w:tc>
        <w:tc>
          <w:tcPr>
            <w:tcW w:w="3494" w:type="dxa"/>
            <w:hideMark/>
          </w:tcPr>
          <w:p w14:paraId="5EF64620"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Midwifery Lecturer</w:t>
            </w:r>
          </w:p>
        </w:tc>
        <w:tc>
          <w:tcPr>
            <w:tcW w:w="3545" w:type="dxa"/>
            <w:hideMark/>
          </w:tcPr>
          <w:p w14:paraId="28ED2513"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De Montfort University</w:t>
            </w:r>
          </w:p>
        </w:tc>
      </w:tr>
      <w:tr w:rsidR="00B62D21" w:rsidRPr="00B62D21" w14:paraId="37AA118D"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tcPr>
          <w:p w14:paraId="12C3E49E" w14:textId="77777777" w:rsidR="00B62D21" w:rsidRPr="00B62D21" w:rsidRDefault="00B62D21" w:rsidP="00BB1756">
            <w:pPr>
              <w:rPr>
                <w:rFonts w:eastAsia="Times New Roman" w:cs="Arial"/>
                <w:b w:val="0"/>
                <w:color w:val="auto"/>
                <w:lang w:eastAsia="en-GB"/>
              </w:rPr>
            </w:pPr>
            <w:r w:rsidRPr="00B62D21">
              <w:rPr>
                <w:rFonts w:eastAsia="Times New Roman" w:cs="Arial"/>
                <w:b w:val="0"/>
                <w:bCs w:val="0"/>
                <w:color w:val="auto"/>
                <w:lang w:eastAsia="en-GB"/>
              </w:rPr>
              <w:t>Sally</w:t>
            </w:r>
          </w:p>
        </w:tc>
        <w:tc>
          <w:tcPr>
            <w:tcW w:w="1381" w:type="dxa"/>
            <w:noWrap/>
          </w:tcPr>
          <w:p w14:paraId="00263494" w14:textId="77777777" w:rsidR="00B62D21" w:rsidRPr="00B62D21" w:rsidRDefault="00B62D21" w:rsidP="00BB1756">
            <w:pPr>
              <w:cnfStyle w:val="000000100000" w:firstRow="0" w:lastRow="0" w:firstColumn="0" w:lastColumn="0" w:oddVBand="0" w:evenVBand="0" w:oddHBand="1" w:evenHBand="0" w:firstRowFirstColumn="0" w:firstRowLastColumn="0" w:lastRowFirstColumn="0" w:lastRowLastColumn="0"/>
              <w:rPr>
                <w:rFonts w:eastAsia="Times New Roman" w:cs="Arial"/>
                <w:b/>
                <w:bCs/>
                <w:color w:val="auto"/>
                <w:lang w:eastAsia="en-GB"/>
              </w:rPr>
            </w:pPr>
            <w:r w:rsidRPr="00B62D21">
              <w:rPr>
                <w:rFonts w:eastAsia="Times New Roman" w:cs="Arial"/>
                <w:b/>
                <w:bCs/>
                <w:color w:val="auto"/>
                <w:lang w:eastAsia="en-GB"/>
              </w:rPr>
              <w:t>Reece</w:t>
            </w:r>
          </w:p>
        </w:tc>
        <w:tc>
          <w:tcPr>
            <w:tcW w:w="3494" w:type="dxa"/>
          </w:tcPr>
          <w:p w14:paraId="54BBC790" w14:textId="77777777" w:rsidR="00B62D21" w:rsidRPr="00B62D21" w:rsidRDefault="00B62D21" w:rsidP="00BB1756">
            <w:pPr>
              <w:cnfStyle w:val="000000100000" w:firstRow="0" w:lastRow="0" w:firstColumn="0" w:lastColumn="0" w:oddVBand="0" w:evenVBand="0" w:oddHBand="1" w:evenHBand="0" w:firstRowFirstColumn="0" w:firstRowLastColumn="0" w:lastRowFirstColumn="0" w:lastRowLastColumn="0"/>
              <w:rPr>
                <w:rFonts w:eastAsia="Times New Roman" w:cs="Arial"/>
                <w:color w:val="auto"/>
                <w:lang w:eastAsia="en-GB"/>
              </w:rPr>
            </w:pPr>
            <w:r w:rsidRPr="00B62D21">
              <w:rPr>
                <w:rFonts w:eastAsia="Times New Roman" w:cs="Arial"/>
                <w:color w:val="auto"/>
                <w:lang w:eastAsia="en-GB"/>
              </w:rPr>
              <w:t>Clinical Specialist (Mortality)</w:t>
            </w:r>
          </w:p>
        </w:tc>
        <w:tc>
          <w:tcPr>
            <w:tcW w:w="3545" w:type="dxa"/>
          </w:tcPr>
          <w:p w14:paraId="42E3C930" w14:textId="77777777" w:rsidR="00B62D21" w:rsidRPr="00B62D21" w:rsidRDefault="00B62D21" w:rsidP="00BB1756">
            <w:pPr>
              <w:cnfStyle w:val="000000100000" w:firstRow="0" w:lastRow="0" w:firstColumn="0" w:lastColumn="0" w:oddVBand="0" w:evenVBand="0" w:oddHBand="1" w:evenHBand="0" w:firstRowFirstColumn="0" w:firstRowLastColumn="0" w:lastRowFirstColumn="0" w:lastRowLastColumn="0"/>
              <w:rPr>
                <w:rFonts w:eastAsia="Times New Roman" w:cs="Arial"/>
                <w:color w:val="auto"/>
                <w:lang w:eastAsia="en-GB"/>
              </w:rPr>
            </w:pPr>
            <w:r w:rsidRPr="00B62D21">
              <w:rPr>
                <w:rFonts w:eastAsia="Times New Roman" w:cs="Arial"/>
                <w:color w:val="auto"/>
                <w:lang w:eastAsia="en-GB"/>
              </w:rPr>
              <w:t>Lincolnshire Partnership NHS Foundation Trust</w:t>
            </w:r>
          </w:p>
        </w:tc>
      </w:tr>
      <w:tr w:rsidR="00D605D0" w:rsidRPr="00EE14AE" w14:paraId="2FD07C04"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2702345"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Lisa</w:t>
            </w:r>
          </w:p>
        </w:tc>
        <w:tc>
          <w:tcPr>
            <w:tcW w:w="1381" w:type="dxa"/>
            <w:noWrap/>
            <w:hideMark/>
          </w:tcPr>
          <w:p w14:paraId="7305C7C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Riddaway</w:t>
            </w:r>
          </w:p>
        </w:tc>
        <w:tc>
          <w:tcPr>
            <w:tcW w:w="3494" w:type="dxa"/>
            <w:hideMark/>
          </w:tcPr>
          <w:p w14:paraId="3FCD586F"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Senior Strategy Commissioning Manager  </w:t>
            </w:r>
          </w:p>
        </w:tc>
        <w:tc>
          <w:tcPr>
            <w:tcW w:w="3545" w:type="dxa"/>
            <w:hideMark/>
          </w:tcPr>
          <w:p w14:paraId="43C67703"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NHS Nene CCG &amp; Corby CCG </w:t>
            </w:r>
          </w:p>
        </w:tc>
      </w:tr>
      <w:tr w:rsidR="00D605D0" w:rsidRPr="00EE14AE" w14:paraId="7C09D9FF"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C327BB1"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Brian </w:t>
            </w:r>
          </w:p>
        </w:tc>
        <w:tc>
          <w:tcPr>
            <w:tcW w:w="1381" w:type="dxa"/>
            <w:noWrap/>
            <w:hideMark/>
          </w:tcPr>
          <w:p w14:paraId="67C03820"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Rowlands </w:t>
            </w:r>
          </w:p>
        </w:tc>
        <w:tc>
          <w:tcPr>
            <w:tcW w:w="3494" w:type="dxa"/>
            <w:hideMark/>
          </w:tcPr>
          <w:p w14:paraId="54360328"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Emeritus Professor of  Surgery</w:t>
            </w:r>
          </w:p>
        </w:tc>
        <w:tc>
          <w:tcPr>
            <w:tcW w:w="3545" w:type="dxa"/>
            <w:hideMark/>
          </w:tcPr>
          <w:p w14:paraId="37240613"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University of Nottingham </w:t>
            </w:r>
          </w:p>
        </w:tc>
      </w:tr>
      <w:tr w:rsidR="00D605D0" w:rsidRPr="00EE14AE" w14:paraId="7EBD0765"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20FCF656"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Kerri</w:t>
            </w:r>
          </w:p>
        </w:tc>
        <w:tc>
          <w:tcPr>
            <w:tcW w:w="1381" w:type="dxa"/>
            <w:noWrap/>
            <w:hideMark/>
          </w:tcPr>
          <w:p w14:paraId="23830DE5"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Sallis</w:t>
            </w:r>
          </w:p>
        </w:tc>
        <w:tc>
          <w:tcPr>
            <w:tcW w:w="3494" w:type="dxa"/>
            <w:hideMark/>
          </w:tcPr>
          <w:p w14:paraId="75B8DD0F"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GP, Clinical Lead and Associate Medical Director </w:t>
            </w:r>
          </w:p>
        </w:tc>
        <w:tc>
          <w:tcPr>
            <w:tcW w:w="3545" w:type="dxa"/>
            <w:hideMark/>
          </w:tcPr>
          <w:p w14:paraId="5005849B" w14:textId="77777777" w:rsidR="00D605D0" w:rsidRPr="00EE14AE" w:rsidRDefault="00600844"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600844">
              <w:rPr>
                <w:rFonts w:eastAsia="Times New Roman" w:cs="Arial"/>
                <w:color w:val="000000"/>
                <w:lang w:eastAsia="en-GB"/>
              </w:rPr>
              <w:t>Primary Integrated Community Services Ltd</w:t>
            </w:r>
            <w:r>
              <w:rPr>
                <w:rFonts w:eastAsia="Times New Roman" w:cs="Arial"/>
                <w:color w:val="000000"/>
                <w:lang w:eastAsia="en-GB"/>
              </w:rPr>
              <w:t xml:space="preserve"> </w:t>
            </w:r>
          </w:p>
        </w:tc>
      </w:tr>
      <w:tr w:rsidR="00D605D0" w:rsidRPr="00EE14AE" w14:paraId="60338ADC"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4D1ACC5"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Mike</w:t>
            </w:r>
          </w:p>
        </w:tc>
        <w:tc>
          <w:tcPr>
            <w:tcW w:w="1381" w:type="dxa"/>
            <w:noWrap/>
            <w:hideMark/>
          </w:tcPr>
          <w:p w14:paraId="6ADDDDCD"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Sandys</w:t>
            </w:r>
          </w:p>
        </w:tc>
        <w:tc>
          <w:tcPr>
            <w:tcW w:w="3494" w:type="dxa"/>
            <w:hideMark/>
          </w:tcPr>
          <w:p w14:paraId="5C92F250"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Director of Public Health</w:t>
            </w:r>
          </w:p>
        </w:tc>
        <w:tc>
          <w:tcPr>
            <w:tcW w:w="3545" w:type="dxa"/>
            <w:hideMark/>
          </w:tcPr>
          <w:p w14:paraId="0C66D62F"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Leicestershire County Council</w:t>
            </w:r>
          </w:p>
        </w:tc>
      </w:tr>
      <w:tr w:rsidR="00D605D0" w:rsidRPr="00EE14AE" w14:paraId="359FBAAC" w14:textId="77777777" w:rsidTr="00B62D21">
        <w:trPr>
          <w:trHeight w:val="392"/>
        </w:trPr>
        <w:tc>
          <w:tcPr>
            <w:cnfStyle w:val="001000000000" w:firstRow="0" w:lastRow="0" w:firstColumn="1" w:lastColumn="0" w:oddVBand="0" w:evenVBand="0" w:oddHBand="0" w:evenHBand="0" w:firstRowFirstColumn="0" w:firstRowLastColumn="0" w:lastRowFirstColumn="0" w:lastRowLastColumn="0"/>
            <w:tcW w:w="1609" w:type="dxa"/>
            <w:noWrap/>
            <w:hideMark/>
          </w:tcPr>
          <w:p w14:paraId="34630632"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Nigel</w:t>
            </w:r>
          </w:p>
        </w:tc>
        <w:tc>
          <w:tcPr>
            <w:tcW w:w="1381" w:type="dxa"/>
            <w:noWrap/>
            <w:hideMark/>
          </w:tcPr>
          <w:p w14:paraId="55F171B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Schofield</w:t>
            </w:r>
          </w:p>
        </w:tc>
        <w:tc>
          <w:tcPr>
            <w:tcW w:w="3494" w:type="dxa"/>
            <w:hideMark/>
          </w:tcPr>
          <w:p w14:paraId="2AA3A916"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Clinical Neuropsychologist</w:t>
            </w:r>
          </w:p>
        </w:tc>
        <w:tc>
          <w:tcPr>
            <w:tcW w:w="3545" w:type="dxa"/>
            <w:hideMark/>
          </w:tcPr>
          <w:p w14:paraId="639A684A"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University Hospitals of Derby and Burton NHS Foundation Trust</w:t>
            </w:r>
          </w:p>
        </w:tc>
      </w:tr>
      <w:tr w:rsidR="00D605D0" w:rsidRPr="00EE14AE" w14:paraId="2F085FA9"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BC91F84"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Darin</w:t>
            </w:r>
          </w:p>
        </w:tc>
        <w:tc>
          <w:tcPr>
            <w:tcW w:w="1381" w:type="dxa"/>
            <w:noWrap/>
            <w:hideMark/>
          </w:tcPr>
          <w:p w14:paraId="7DCAEC48"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Seiger</w:t>
            </w:r>
          </w:p>
        </w:tc>
        <w:tc>
          <w:tcPr>
            <w:tcW w:w="3494" w:type="dxa"/>
            <w:hideMark/>
          </w:tcPr>
          <w:p w14:paraId="6CD7847C"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GP Chair</w:t>
            </w:r>
          </w:p>
        </w:tc>
        <w:tc>
          <w:tcPr>
            <w:tcW w:w="3545" w:type="dxa"/>
            <w:hideMark/>
          </w:tcPr>
          <w:p w14:paraId="23026C7B"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NHS Nene CCG</w:t>
            </w:r>
          </w:p>
        </w:tc>
      </w:tr>
      <w:tr w:rsidR="00D605D0" w:rsidRPr="00EE14AE" w14:paraId="0C62E0FC"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F4A99FA"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Dr Pumi </w:t>
            </w:r>
          </w:p>
        </w:tc>
        <w:tc>
          <w:tcPr>
            <w:tcW w:w="1381" w:type="dxa"/>
            <w:noWrap/>
            <w:hideMark/>
          </w:tcPr>
          <w:p w14:paraId="1C0205E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Senaratne</w:t>
            </w:r>
          </w:p>
        </w:tc>
        <w:tc>
          <w:tcPr>
            <w:tcW w:w="3494" w:type="dxa"/>
            <w:hideMark/>
          </w:tcPr>
          <w:p w14:paraId="14A85E89"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Sport and Exercise Medicine Registrar</w:t>
            </w:r>
          </w:p>
        </w:tc>
        <w:tc>
          <w:tcPr>
            <w:tcW w:w="3545" w:type="dxa"/>
            <w:hideMark/>
          </w:tcPr>
          <w:p w14:paraId="1A3F606C" w14:textId="77777777" w:rsidR="00D605D0" w:rsidRPr="00EE14AE" w:rsidRDefault="00600844" w:rsidP="00600844">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600844">
              <w:rPr>
                <w:rFonts w:eastAsia="Times New Roman" w:cs="Arial"/>
                <w:color w:val="000000"/>
                <w:lang w:eastAsia="en-GB"/>
              </w:rPr>
              <w:t xml:space="preserve">Whyburn Medical Practice </w:t>
            </w:r>
          </w:p>
        </w:tc>
      </w:tr>
      <w:tr w:rsidR="00D605D0" w:rsidRPr="00EE14AE" w14:paraId="2ADD75C7"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85DDD8B"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Baljit</w:t>
            </w:r>
          </w:p>
        </w:tc>
        <w:tc>
          <w:tcPr>
            <w:tcW w:w="1381" w:type="dxa"/>
            <w:noWrap/>
            <w:hideMark/>
          </w:tcPr>
          <w:p w14:paraId="5408E799"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Singh</w:t>
            </w:r>
          </w:p>
        </w:tc>
        <w:tc>
          <w:tcPr>
            <w:tcW w:w="3494" w:type="dxa"/>
            <w:hideMark/>
          </w:tcPr>
          <w:p w14:paraId="74A9CB12"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Colorectal Surgeon</w:t>
            </w:r>
          </w:p>
        </w:tc>
        <w:tc>
          <w:tcPr>
            <w:tcW w:w="3545" w:type="dxa"/>
            <w:hideMark/>
          </w:tcPr>
          <w:p w14:paraId="30E0605C"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University Hospitals Leicester</w:t>
            </w:r>
          </w:p>
        </w:tc>
      </w:tr>
      <w:tr w:rsidR="00D605D0" w:rsidRPr="00EE14AE" w14:paraId="0B76A2E0"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CFC0A4B"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Harpreet</w:t>
            </w:r>
          </w:p>
        </w:tc>
        <w:tc>
          <w:tcPr>
            <w:tcW w:w="1381" w:type="dxa"/>
            <w:noWrap/>
            <w:hideMark/>
          </w:tcPr>
          <w:p w14:paraId="3C239F29"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Sohal</w:t>
            </w:r>
          </w:p>
        </w:tc>
        <w:tc>
          <w:tcPr>
            <w:tcW w:w="3494" w:type="dxa"/>
            <w:hideMark/>
          </w:tcPr>
          <w:p w14:paraId="3D9DBF69"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Lifestyle Service Manager</w:t>
            </w:r>
          </w:p>
        </w:tc>
        <w:tc>
          <w:tcPr>
            <w:tcW w:w="3545" w:type="dxa"/>
            <w:hideMark/>
          </w:tcPr>
          <w:p w14:paraId="67C4FEFA"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Public Health, Leicester City Council</w:t>
            </w:r>
          </w:p>
        </w:tc>
      </w:tr>
      <w:tr w:rsidR="00D605D0" w:rsidRPr="00EE14AE" w14:paraId="79C42535"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1532DFC"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Rachel </w:t>
            </w:r>
          </w:p>
        </w:tc>
        <w:tc>
          <w:tcPr>
            <w:tcW w:w="1381" w:type="dxa"/>
            <w:noWrap/>
            <w:hideMark/>
          </w:tcPr>
          <w:p w14:paraId="4F1808BE"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Sokal</w:t>
            </w:r>
          </w:p>
        </w:tc>
        <w:tc>
          <w:tcPr>
            <w:tcW w:w="3494" w:type="dxa"/>
            <w:hideMark/>
          </w:tcPr>
          <w:p w14:paraId="681445F3"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in Public Health</w:t>
            </w:r>
          </w:p>
        </w:tc>
        <w:tc>
          <w:tcPr>
            <w:tcW w:w="3545" w:type="dxa"/>
            <w:hideMark/>
          </w:tcPr>
          <w:p w14:paraId="6CCC6ED0"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Independent </w:t>
            </w:r>
          </w:p>
        </w:tc>
      </w:tr>
      <w:tr w:rsidR="00D605D0" w:rsidRPr="00EE14AE" w14:paraId="5286BE9E"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74D467FF"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Laura</w:t>
            </w:r>
          </w:p>
        </w:tc>
        <w:tc>
          <w:tcPr>
            <w:tcW w:w="1381" w:type="dxa"/>
            <w:noWrap/>
            <w:hideMark/>
          </w:tcPr>
          <w:p w14:paraId="13A6AAAF"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Spowage </w:t>
            </w:r>
          </w:p>
        </w:tc>
        <w:tc>
          <w:tcPr>
            <w:tcW w:w="3494" w:type="dxa"/>
            <w:hideMark/>
          </w:tcPr>
          <w:p w14:paraId="7BEEB797"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Health and Wellbeing Programme Manager</w:t>
            </w:r>
          </w:p>
        </w:tc>
        <w:tc>
          <w:tcPr>
            <w:tcW w:w="3545" w:type="dxa"/>
            <w:hideMark/>
          </w:tcPr>
          <w:p w14:paraId="100608A8"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Public Health England</w:t>
            </w:r>
          </w:p>
        </w:tc>
      </w:tr>
      <w:tr w:rsidR="00D605D0" w:rsidRPr="00EE14AE" w14:paraId="35048DB5"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164B85F9"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Keith</w:t>
            </w:r>
          </w:p>
        </w:tc>
        <w:tc>
          <w:tcPr>
            <w:tcW w:w="1381" w:type="dxa"/>
            <w:noWrap/>
            <w:hideMark/>
          </w:tcPr>
          <w:p w14:paraId="6A5F5B60"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Spurr</w:t>
            </w:r>
          </w:p>
        </w:tc>
        <w:tc>
          <w:tcPr>
            <w:tcW w:w="3494" w:type="dxa"/>
            <w:hideMark/>
          </w:tcPr>
          <w:p w14:paraId="67415B5F"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Assembly Member - patient representative</w:t>
            </w:r>
          </w:p>
        </w:tc>
        <w:tc>
          <w:tcPr>
            <w:tcW w:w="3545" w:type="dxa"/>
            <w:hideMark/>
          </w:tcPr>
          <w:p w14:paraId="515B421F"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East M</w:t>
            </w:r>
            <w:r w:rsidR="00600844">
              <w:rPr>
                <w:rFonts w:eastAsia="Times New Roman" w:cs="Arial"/>
                <w:color w:val="000000"/>
                <w:lang w:eastAsia="en-GB"/>
              </w:rPr>
              <w:t>idlands Clinical Senate Council</w:t>
            </w:r>
          </w:p>
        </w:tc>
      </w:tr>
      <w:tr w:rsidR="00D605D0" w:rsidRPr="00EE14AE" w14:paraId="6AF5097E"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ABD288E"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Lynda</w:t>
            </w:r>
          </w:p>
        </w:tc>
        <w:tc>
          <w:tcPr>
            <w:tcW w:w="1381" w:type="dxa"/>
            <w:noWrap/>
            <w:hideMark/>
          </w:tcPr>
          <w:p w14:paraId="15C99439"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Stockwell </w:t>
            </w:r>
          </w:p>
        </w:tc>
        <w:tc>
          <w:tcPr>
            <w:tcW w:w="3494" w:type="dxa"/>
            <w:hideMark/>
          </w:tcPr>
          <w:p w14:paraId="714810DE"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Head of Physical Healthcare</w:t>
            </w:r>
          </w:p>
        </w:tc>
        <w:tc>
          <w:tcPr>
            <w:tcW w:w="3545" w:type="dxa"/>
            <w:hideMark/>
          </w:tcPr>
          <w:p w14:paraId="74BBFD65"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Lincolnshire Partnership NHS Foundation Trust</w:t>
            </w:r>
          </w:p>
        </w:tc>
      </w:tr>
      <w:tr w:rsidR="00D605D0" w:rsidRPr="00EE14AE" w14:paraId="0EBEEEA7" w14:textId="77777777" w:rsidTr="00B62D21">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57A2613"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Clare </w:t>
            </w:r>
          </w:p>
        </w:tc>
        <w:tc>
          <w:tcPr>
            <w:tcW w:w="1381" w:type="dxa"/>
            <w:noWrap/>
            <w:hideMark/>
          </w:tcPr>
          <w:p w14:paraId="4A13981E"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Walker</w:t>
            </w:r>
          </w:p>
        </w:tc>
        <w:tc>
          <w:tcPr>
            <w:tcW w:w="3494" w:type="dxa"/>
            <w:hideMark/>
          </w:tcPr>
          <w:p w14:paraId="6CBFA258"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Network Senior Quality Improvement Manager – CVD and Diabetes East Midlands Clinical Networks </w:t>
            </w:r>
          </w:p>
        </w:tc>
        <w:tc>
          <w:tcPr>
            <w:tcW w:w="3545" w:type="dxa"/>
            <w:hideMark/>
          </w:tcPr>
          <w:p w14:paraId="0EC3F5F2"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NHS</w:t>
            </w:r>
            <w:r w:rsidR="00600844">
              <w:rPr>
                <w:rFonts w:eastAsia="Times New Roman" w:cs="Arial"/>
                <w:color w:val="000000"/>
                <w:lang w:eastAsia="en-GB"/>
              </w:rPr>
              <w:t xml:space="preserve"> </w:t>
            </w:r>
            <w:r w:rsidRPr="00EE14AE">
              <w:rPr>
                <w:rFonts w:eastAsia="Times New Roman" w:cs="Arial"/>
                <w:color w:val="000000"/>
                <w:lang w:eastAsia="en-GB"/>
              </w:rPr>
              <w:t>E</w:t>
            </w:r>
            <w:r w:rsidR="00600844">
              <w:rPr>
                <w:rFonts w:eastAsia="Times New Roman" w:cs="Arial"/>
                <w:color w:val="000000"/>
                <w:lang w:eastAsia="en-GB"/>
              </w:rPr>
              <w:t xml:space="preserve">ngland </w:t>
            </w:r>
            <w:r w:rsidRPr="00EE14AE">
              <w:rPr>
                <w:rFonts w:eastAsia="Times New Roman" w:cs="Arial"/>
                <w:color w:val="000000"/>
                <w:lang w:eastAsia="en-GB"/>
              </w:rPr>
              <w:t xml:space="preserve"> </w:t>
            </w:r>
          </w:p>
        </w:tc>
      </w:tr>
      <w:tr w:rsidR="00D605D0" w:rsidRPr="00EE14AE" w14:paraId="369B5FBF"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DD636D0"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Nathan </w:t>
            </w:r>
          </w:p>
        </w:tc>
        <w:tc>
          <w:tcPr>
            <w:tcW w:w="1381" w:type="dxa"/>
            <w:noWrap/>
            <w:hideMark/>
          </w:tcPr>
          <w:p w14:paraId="2E01A19B"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Ware </w:t>
            </w:r>
          </w:p>
        </w:tc>
        <w:tc>
          <w:tcPr>
            <w:tcW w:w="3494" w:type="dxa"/>
            <w:hideMark/>
          </w:tcPr>
          <w:p w14:paraId="0FA17B3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Consultant Anaesthetist</w:t>
            </w:r>
          </w:p>
        </w:tc>
        <w:tc>
          <w:tcPr>
            <w:tcW w:w="3545" w:type="dxa"/>
            <w:hideMark/>
          </w:tcPr>
          <w:p w14:paraId="40FFF65F" w14:textId="77777777" w:rsidR="00D605D0" w:rsidRPr="00EE14AE" w:rsidRDefault="00600844"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600844">
              <w:rPr>
                <w:rFonts w:eastAsia="Times New Roman" w:cs="Arial"/>
                <w:color w:val="000000"/>
                <w:lang w:eastAsia="en-GB"/>
              </w:rPr>
              <w:t>University Hospitals of Leicester NHS Trust</w:t>
            </w:r>
          </w:p>
        </w:tc>
      </w:tr>
      <w:tr w:rsidR="00D605D0" w:rsidRPr="00EE14AE" w14:paraId="417D5D6D"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1B4F5F0"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 xml:space="preserve">John </w:t>
            </w:r>
          </w:p>
        </w:tc>
        <w:tc>
          <w:tcPr>
            <w:tcW w:w="1381" w:type="dxa"/>
            <w:noWrap/>
            <w:hideMark/>
          </w:tcPr>
          <w:p w14:paraId="164B999C"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 xml:space="preserve">Widdowson </w:t>
            </w:r>
          </w:p>
        </w:tc>
        <w:tc>
          <w:tcPr>
            <w:tcW w:w="3494" w:type="dxa"/>
            <w:hideMark/>
          </w:tcPr>
          <w:p w14:paraId="6D50A999"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Health and Inclusion Manager</w:t>
            </w:r>
          </w:p>
        </w:tc>
        <w:tc>
          <w:tcPr>
            <w:tcW w:w="3545" w:type="dxa"/>
            <w:hideMark/>
          </w:tcPr>
          <w:p w14:paraId="4A873EB4"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Burton Albion Community Trust</w:t>
            </w:r>
          </w:p>
        </w:tc>
      </w:tr>
      <w:tr w:rsidR="00D605D0" w:rsidRPr="00EE14AE" w14:paraId="0520C38A" w14:textId="77777777" w:rsidTr="00B62D21">
        <w:trPr>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0175F6DE"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Luke</w:t>
            </w:r>
          </w:p>
        </w:tc>
        <w:tc>
          <w:tcPr>
            <w:tcW w:w="1381" w:type="dxa"/>
            <w:noWrap/>
            <w:hideMark/>
          </w:tcPr>
          <w:p w14:paraId="258C5514"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Wilkinson</w:t>
            </w:r>
          </w:p>
        </w:tc>
        <w:tc>
          <w:tcPr>
            <w:tcW w:w="3494" w:type="dxa"/>
            <w:hideMark/>
          </w:tcPr>
          <w:p w14:paraId="13A89D1D"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Active Supporters Team Leader</w:t>
            </w:r>
          </w:p>
        </w:tc>
        <w:tc>
          <w:tcPr>
            <w:tcW w:w="3545" w:type="dxa"/>
            <w:hideMark/>
          </w:tcPr>
          <w:p w14:paraId="46A00D08"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Derby County Community Trust</w:t>
            </w:r>
          </w:p>
        </w:tc>
      </w:tr>
      <w:tr w:rsidR="00D605D0" w:rsidRPr="00EE14AE" w14:paraId="39A42968" w14:textId="77777777" w:rsidTr="00B62D21">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609" w:type="dxa"/>
            <w:noWrap/>
            <w:hideMark/>
          </w:tcPr>
          <w:p w14:paraId="54FA35D6"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Dr Jane</w:t>
            </w:r>
          </w:p>
        </w:tc>
        <w:tc>
          <w:tcPr>
            <w:tcW w:w="1381" w:type="dxa"/>
            <w:noWrap/>
            <w:hideMark/>
          </w:tcPr>
          <w:p w14:paraId="1DF02F22"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Williams</w:t>
            </w:r>
          </w:p>
        </w:tc>
        <w:tc>
          <w:tcPr>
            <w:tcW w:w="3494" w:type="dxa"/>
            <w:hideMark/>
          </w:tcPr>
          <w:p w14:paraId="224CDD68"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 xml:space="preserve">Consultant Paediatrician &amp; CYP Clinical Lead (Midlands)  </w:t>
            </w:r>
          </w:p>
        </w:tc>
        <w:tc>
          <w:tcPr>
            <w:tcW w:w="3545" w:type="dxa"/>
            <w:hideMark/>
          </w:tcPr>
          <w:p w14:paraId="79D69F24" w14:textId="77777777" w:rsidR="00D605D0" w:rsidRPr="00EE14AE"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NHS</w:t>
            </w:r>
            <w:r w:rsidR="00600844">
              <w:rPr>
                <w:rFonts w:eastAsia="Times New Roman" w:cs="Arial"/>
                <w:color w:val="000000"/>
                <w:lang w:eastAsia="en-GB"/>
              </w:rPr>
              <w:t xml:space="preserve"> </w:t>
            </w:r>
            <w:r w:rsidRPr="00EE14AE">
              <w:rPr>
                <w:rFonts w:eastAsia="Times New Roman" w:cs="Arial"/>
                <w:color w:val="000000"/>
                <w:lang w:eastAsia="en-GB"/>
              </w:rPr>
              <w:t>E</w:t>
            </w:r>
            <w:r w:rsidR="00600844">
              <w:rPr>
                <w:rFonts w:eastAsia="Times New Roman" w:cs="Arial"/>
                <w:color w:val="000000"/>
                <w:lang w:eastAsia="en-GB"/>
              </w:rPr>
              <w:t xml:space="preserve">ngland </w:t>
            </w:r>
            <w:r w:rsidRPr="00EE14AE">
              <w:rPr>
                <w:rFonts w:eastAsia="Times New Roman" w:cs="Arial"/>
                <w:color w:val="000000"/>
                <w:lang w:eastAsia="en-GB"/>
              </w:rPr>
              <w:t xml:space="preserve"> </w:t>
            </w:r>
          </w:p>
        </w:tc>
      </w:tr>
      <w:tr w:rsidR="00D605D0" w:rsidRPr="00EE14AE" w14:paraId="3C19B9FF" w14:textId="77777777" w:rsidTr="00B62D21">
        <w:trPr>
          <w:trHeight w:val="417"/>
        </w:trPr>
        <w:tc>
          <w:tcPr>
            <w:cnfStyle w:val="001000000000" w:firstRow="0" w:lastRow="0" w:firstColumn="1" w:lastColumn="0" w:oddVBand="0" w:evenVBand="0" w:oddHBand="0" w:evenHBand="0" w:firstRowFirstColumn="0" w:firstRowLastColumn="0" w:lastRowFirstColumn="0" w:lastRowLastColumn="0"/>
            <w:tcW w:w="1609" w:type="dxa"/>
            <w:noWrap/>
            <w:hideMark/>
          </w:tcPr>
          <w:p w14:paraId="69D54209" w14:textId="77777777" w:rsidR="00D605D0" w:rsidRPr="00E15AC4" w:rsidRDefault="00D605D0" w:rsidP="00F03263">
            <w:pPr>
              <w:rPr>
                <w:rFonts w:eastAsia="Times New Roman" w:cs="Arial"/>
                <w:b w:val="0"/>
                <w:color w:val="000000"/>
                <w:lang w:eastAsia="en-GB"/>
              </w:rPr>
            </w:pPr>
            <w:r w:rsidRPr="00E15AC4">
              <w:rPr>
                <w:rFonts w:eastAsia="Times New Roman" w:cs="Arial"/>
                <w:b w:val="0"/>
                <w:color w:val="000000"/>
                <w:lang w:eastAsia="en-GB"/>
              </w:rPr>
              <w:t>Laura</w:t>
            </w:r>
          </w:p>
        </w:tc>
        <w:tc>
          <w:tcPr>
            <w:tcW w:w="1381" w:type="dxa"/>
            <w:noWrap/>
            <w:hideMark/>
          </w:tcPr>
          <w:p w14:paraId="35534982"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en-GB"/>
              </w:rPr>
            </w:pPr>
            <w:r w:rsidRPr="00EE14AE">
              <w:rPr>
                <w:rFonts w:eastAsia="Times New Roman" w:cs="Arial"/>
                <w:b/>
                <w:bCs/>
                <w:color w:val="000000"/>
                <w:lang w:eastAsia="en-GB"/>
              </w:rPr>
              <w:t>Wivell</w:t>
            </w:r>
          </w:p>
        </w:tc>
        <w:tc>
          <w:tcPr>
            <w:tcW w:w="3494" w:type="dxa"/>
            <w:hideMark/>
          </w:tcPr>
          <w:p w14:paraId="5737CBD4"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Senior Mental and Emotional Well-Being Practitioner - CAMHS Practitioner</w:t>
            </w:r>
          </w:p>
        </w:tc>
        <w:tc>
          <w:tcPr>
            <w:tcW w:w="3545" w:type="dxa"/>
            <w:hideMark/>
          </w:tcPr>
          <w:p w14:paraId="1293686C" w14:textId="77777777" w:rsidR="00D605D0" w:rsidRPr="00EE14AE" w:rsidRDefault="00D605D0" w:rsidP="00F0326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EE14AE">
              <w:rPr>
                <w:rFonts w:eastAsia="Times New Roman" w:cs="Arial"/>
                <w:color w:val="000000"/>
                <w:lang w:eastAsia="en-GB"/>
              </w:rPr>
              <w:t>Lincolnshire Partnership NHS Foundation Trust</w:t>
            </w:r>
          </w:p>
        </w:tc>
      </w:tr>
      <w:tr w:rsidR="00C237B9" w:rsidRPr="00C237B9" w14:paraId="49ADF87C" w14:textId="77777777" w:rsidTr="00B62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9" w:type="dxa"/>
            <w:noWrap/>
            <w:hideMark/>
          </w:tcPr>
          <w:p w14:paraId="42013F68" w14:textId="77777777" w:rsidR="00D605D0" w:rsidRPr="00E15AC4" w:rsidRDefault="00D605D0" w:rsidP="00F03263">
            <w:pPr>
              <w:rPr>
                <w:rFonts w:eastAsia="Times New Roman" w:cs="Arial"/>
                <w:b w:val="0"/>
                <w:color w:val="auto"/>
                <w:lang w:eastAsia="en-GB"/>
              </w:rPr>
            </w:pPr>
            <w:r w:rsidRPr="00E15AC4">
              <w:rPr>
                <w:rFonts w:eastAsia="Times New Roman" w:cs="Arial"/>
                <w:b w:val="0"/>
                <w:color w:val="auto"/>
                <w:lang w:eastAsia="en-GB"/>
              </w:rPr>
              <w:t>Dr Jean</w:t>
            </w:r>
          </w:p>
        </w:tc>
        <w:tc>
          <w:tcPr>
            <w:tcW w:w="1381" w:type="dxa"/>
            <w:noWrap/>
            <w:hideMark/>
          </w:tcPr>
          <w:p w14:paraId="44EA5578" w14:textId="77777777" w:rsidR="00D605D0" w:rsidRPr="00C237B9"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b/>
                <w:bCs/>
                <w:color w:val="auto"/>
                <w:lang w:eastAsia="en-GB"/>
              </w:rPr>
            </w:pPr>
            <w:r w:rsidRPr="00C237B9">
              <w:rPr>
                <w:rFonts w:eastAsia="Times New Roman" w:cs="Arial"/>
                <w:b/>
                <w:bCs/>
                <w:color w:val="auto"/>
                <w:lang w:eastAsia="en-GB"/>
              </w:rPr>
              <w:t xml:space="preserve">Wong </w:t>
            </w:r>
          </w:p>
        </w:tc>
        <w:tc>
          <w:tcPr>
            <w:tcW w:w="3494" w:type="dxa"/>
            <w:hideMark/>
          </w:tcPr>
          <w:p w14:paraId="6CDDAA84" w14:textId="77777777" w:rsidR="00D605D0" w:rsidRPr="00C237B9"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auto"/>
                <w:lang w:eastAsia="en-GB"/>
              </w:rPr>
            </w:pPr>
            <w:r w:rsidRPr="00C237B9">
              <w:rPr>
                <w:rFonts w:eastAsia="Times New Roman" w:cs="Arial"/>
                <w:color w:val="auto"/>
                <w:lang w:eastAsia="en-GB"/>
              </w:rPr>
              <w:t xml:space="preserve">GP Physical Activity Champion </w:t>
            </w:r>
          </w:p>
        </w:tc>
        <w:tc>
          <w:tcPr>
            <w:tcW w:w="3545" w:type="dxa"/>
            <w:hideMark/>
          </w:tcPr>
          <w:p w14:paraId="0EE38690" w14:textId="77777777" w:rsidR="00D605D0" w:rsidRPr="00C237B9" w:rsidRDefault="00D605D0" w:rsidP="00F03263">
            <w:pPr>
              <w:cnfStyle w:val="000000100000" w:firstRow="0" w:lastRow="0" w:firstColumn="0" w:lastColumn="0" w:oddVBand="0" w:evenVBand="0" w:oddHBand="1" w:evenHBand="0" w:firstRowFirstColumn="0" w:firstRowLastColumn="0" w:lastRowFirstColumn="0" w:lastRowLastColumn="0"/>
              <w:rPr>
                <w:rFonts w:eastAsia="Times New Roman" w:cs="Arial"/>
                <w:color w:val="auto"/>
                <w:lang w:eastAsia="en-GB"/>
              </w:rPr>
            </w:pPr>
            <w:r w:rsidRPr="00C237B9">
              <w:rPr>
                <w:rFonts w:eastAsia="Times New Roman" w:cs="Arial"/>
                <w:color w:val="auto"/>
                <w:lang w:eastAsia="en-GB"/>
              </w:rPr>
              <w:t xml:space="preserve">Public Health England </w:t>
            </w:r>
          </w:p>
        </w:tc>
      </w:tr>
    </w:tbl>
    <w:p w14:paraId="32229366" w14:textId="77777777" w:rsidR="007C5A1C" w:rsidRPr="00EE14AE" w:rsidRDefault="007C5A1C" w:rsidP="00F03263">
      <w:pPr>
        <w:spacing w:after="0" w:line="240" w:lineRule="auto"/>
        <w:rPr>
          <w:rFonts w:eastAsia="Calibri" w:cs="Arial"/>
          <w:caps/>
          <w:lang w:eastAsia="en-GB"/>
        </w:rPr>
      </w:pPr>
    </w:p>
    <w:p w14:paraId="737D8E89" w14:textId="77777777" w:rsidR="007C5A1C" w:rsidRDefault="007C5A1C" w:rsidP="00F03263">
      <w:pPr>
        <w:spacing w:after="0" w:line="240" w:lineRule="auto"/>
        <w:rPr>
          <w:rFonts w:eastAsia="Calibri" w:cs="Arial"/>
          <w:caps/>
          <w:lang w:eastAsia="en-GB"/>
        </w:rPr>
      </w:pPr>
    </w:p>
    <w:p w14:paraId="32D21FD9" w14:textId="77777777" w:rsidR="00B57565" w:rsidRDefault="00B57565" w:rsidP="00F03263">
      <w:pPr>
        <w:spacing w:after="0" w:line="240" w:lineRule="auto"/>
        <w:rPr>
          <w:rFonts w:eastAsia="Calibri" w:cs="Arial"/>
          <w:caps/>
          <w:lang w:eastAsia="en-GB"/>
        </w:rPr>
      </w:pPr>
    </w:p>
    <w:p w14:paraId="421C87E5" w14:textId="77777777" w:rsidR="00B57565" w:rsidRDefault="00B57565" w:rsidP="00F03263">
      <w:pPr>
        <w:spacing w:after="0" w:line="240" w:lineRule="auto"/>
        <w:rPr>
          <w:rFonts w:eastAsia="Calibri" w:cs="Arial"/>
          <w:caps/>
          <w:lang w:eastAsia="en-GB"/>
        </w:rPr>
      </w:pPr>
    </w:p>
    <w:p w14:paraId="5B9641A5" w14:textId="77777777" w:rsidR="00B57565" w:rsidRDefault="00B57565" w:rsidP="00F03263">
      <w:pPr>
        <w:spacing w:after="0" w:line="240" w:lineRule="auto"/>
        <w:rPr>
          <w:rFonts w:eastAsia="Calibri" w:cs="Arial"/>
          <w:caps/>
          <w:lang w:eastAsia="en-GB"/>
        </w:rPr>
      </w:pPr>
    </w:p>
    <w:p w14:paraId="2E612E89" w14:textId="77777777" w:rsidR="00B57565" w:rsidRDefault="00B57565" w:rsidP="00F03263">
      <w:pPr>
        <w:spacing w:after="0" w:line="240" w:lineRule="auto"/>
        <w:rPr>
          <w:rFonts w:eastAsia="Calibri" w:cs="Arial"/>
          <w:caps/>
          <w:lang w:eastAsia="en-GB"/>
        </w:rPr>
      </w:pPr>
    </w:p>
    <w:p w14:paraId="6142FE35" w14:textId="77777777" w:rsidR="00600844" w:rsidRDefault="00600844" w:rsidP="00F03263">
      <w:pPr>
        <w:spacing w:after="0" w:line="240" w:lineRule="auto"/>
        <w:rPr>
          <w:rFonts w:eastAsia="Calibri" w:cs="Arial"/>
          <w:caps/>
          <w:lang w:eastAsia="en-GB"/>
        </w:rPr>
      </w:pPr>
    </w:p>
    <w:p w14:paraId="621F192F" w14:textId="77777777" w:rsidR="00600844" w:rsidRDefault="00600844" w:rsidP="00F03263">
      <w:pPr>
        <w:spacing w:after="0" w:line="240" w:lineRule="auto"/>
        <w:rPr>
          <w:rFonts w:eastAsia="Calibri" w:cs="Arial"/>
          <w:caps/>
          <w:lang w:eastAsia="en-GB"/>
        </w:rPr>
      </w:pPr>
    </w:p>
    <w:p w14:paraId="5E16096C" w14:textId="77777777" w:rsidR="00600844" w:rsidRDefault="00600844" w:rsidP="00F03263">
      <w:pPr>
        <w:spacing w:after="0" w:line="240" w:lineRule="auto"/>
        <w:rPr>
          <w:rFonts w:eastAsia="Calibri" w:cs="Arial"/>
          <w:caps/>
          <w:lang w:eastAsia="en-GB"/>
        </w:rPr>
      </w:pPr>
    </w:p>
    <w:p w14:paraId="0E745CEA" w14:textId="77777777" w:rsidR="00B57565" w:rsidRPr="00600844" w:rsidRDefault="00B57565" w:rsidP="00F03263">
      <w:pPr>
        <w:pStyle w:val="Heading3"/>
        <w:spacing w:before="0" w:line="240" w:lineRule="auto"/>
        <w:rPr>
          <w:rFonts w:eastAsia="Calibri"/>
          <w:color w:val="365F91" w:themeColor="accent1" w:themeShade="BF"/>
          <w:lang w:eastAsia="en-GB"/>
        </w:rPr>
      </w:pPr>
      <w:bookmarkStart w:id="36" w:name="_Toc531947145"/>
      <w:r w:rsidRPr="00EF17C3">
        <w:rPr>
          <w:rFonts w:eastAsia="Calibri"/>
          <w:color w:val="365F91" w:themeColor="accent1" w:themeShade="BF"/>
          <w:lang w:eastAsia="en-GB"/>
        </w:rPr>
        <w:lastRenderedPageBreak/>
        <w:t>Appendix C –</w:t>
      </w:r>
      <w:r w:rsidR="00E15AC4" w:rsidRPr="00EF17C3">
        <w:rPr>
          <w:rFonts w:eastAsia="Calibri"/>
          <w:color w:val="365F91" w:themeColor="accent1" w:themeShade="BF"/>
          <w:lang w:eastAsia="en-GB"/>
        </w:rPr>
        <w:t xml:space="preserve"> </w:t>
      </w:r>
      <w:r w:rsidR="00600844" w:rsidRPr="00EF17C3">
        <w:rPr>
          <w:rFonts w:eastAsia="Calibri"/>
          <w:color w:val="365F91" w:themeColor="accent1" w:themeShade="BF"/>
          <w:lang w:eastAsia="en-GB"/>
        </w:rPr>
        <w:t>Clinical Champion programme</w:t>
      </w:r>
      <w:bookmarkEnd w:id="36"/>
      <w:r w:rsidR="00600844" w:rsidRPr="00EF17C3">
        <w:rPr>
          <w:rFonts w:eastAsia="Calibri"/>
          <w:color w:val="365F91" w:themeColor="accent1" w:themeShade="BF"/>
          <w:lang w:eastAsia="en-GB"/>
        </w:rPr>
        <w:t xml:space="preserve"> </w:t>
      </w:r>
    </w:p>
    <w:p w14:paraId="211D26F8" w14:textId="77777777" w:rsidR="0045023D" w:rsidRPr="0045023D" w:rsidRDefault="0045023D" w:rsidP="00F03263">
      <w:pPr>
        <w:spacing w:after="0" w:line="240" w:lineRule="auto"/>
        <w:rPr>
          <w:lang w:eastAsia="en-GB"/>
        </w:rPr>
      </w:pPr>
    </w:p>
    <w:p w14:paraId="766CC724" w14:textId="77777777" w:rsidR="00B57565" w:rsidRDefault="00EE315B" w:rsidP="00F03263">
      <w:pPr>
        <w:spacing w:after="0" w:line="240" w:lineRule="auto"/>
        <w:rPr>
          <w:lang w:eastAsia="en-GB"/>
        </w:rPr>
      </w:pPr>
      <w:r>
        <w:rPr>
          <w:noProof/>
          <w:lang w:eastAsia="en-GB"/>
        </w:rPr>
        <w:drawing>
          <wp:inline distT="0" distB="0" distL="0" distR="0" wp14:anchorId="391210B0" wp14:editId="05170C54">
            <wp:extent cx="5731510" cy="8275312"/>
            <wp:effectExtent l="0" t="0" r="2540" b="0"/>
            <wp:docPr id="3" name="Picture 3" descr="\\imswbulnas004\fs15_bul$\NHS_England_FosseHouse_1\Fosse\Local Area Team\SCN&amp;Senate\SCNs &amp; Senate\CLINICAL SENATE\Admin\Events\Clinical Senate Assembly Event with PHE - 28.11.18\Evaluation and Post Event Pack\Clinical Champion Fl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swbulnas004\fs15_bul$\NHS_England_FosseHouse_1\Fosse\Local Area Team\SCN&amp;Senate\SCNs &amp; Senate\CLINICAL SENATE\Admin\Events\Clinical Senate Assembly Event with PHE - 28.11.18\Evaluation and Post Event Pack\Clinical Champion Flyer.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8275312"/>
                    </a:xfrm>
                    <a:prstGeom prst="rect">
                      <a:avLst/>
                    </a:prstGeom>
                    <a:noFill/>
                    <a:ln>
                      <a:noFill/>
                    </a:ln>
                  </pic:spPr>
                </pic:pic>
              </a:graphicData>
            </a:graphic>
          </wp:inline>
        </w:drawing>
      </w:r>
    </w:p>
    <w:p w14:paraId="4620A21E" w14:textId="77777777" w:rsidR="00600844" w:rsidRDefault="00600844" w:rsidP="00F03263">
      <w:pPr>
        <w:spacing w:after="0" w:line="240" w:lineRule="auto"/>
        <w:rPr>
          <w:lang w:eastAsia="en-GB"/>
        </w:rPr>
      </w:pPr>
    </w:p>
    <w:p w14:paraId="6CF8446B" w14:textId="77777777" w:rsidR="00D316BE" w:rsidRDefault="00D316BE" w:rsidP="00F03263">
      <w:pPr>
        <w:spacing w:after="0" w:line="240" w:lineRule="auto"/>
        <w:rPr>
          <w:lang w:eastAsia="en-GB"/>
        </w:rPr>
        <w:sectPr w:rsidR="00D316BE" w:rsidSect="00D316BE">
          <w:footerReference w:type="default" r:id="rId43"/>
          <w:pgSz w:w="11906" w:h="16838"/>
          <w:pgMar w:top="1440" w:right="1440" w:bottom="1135" w:left="1440" w:header="567" w:footer="0" w:gutter="0"/>
          <w:pgNumType w:start="1"/>
          <w:cols w:space="708"/>
          <w:titlePg/>
          <w:docGrid w:linePitch="360"/>
        </w:sectPr>
      </w:pPr>
    </w:p>
    <w:p w14:paraId="0B65AFD1" w14:textId="77777777" w:rsidR="00D316BE" w:rsidRDefault="00600844" w:rsidP="00D316BE">
      <w:pPr>
        <w:pStyle w:val="Heading3"/>
        <w:rPr>
          <w:color w:val="365F91" w:themeColor="accent1" w:themeShade="BF"/>
          <w:lang w:eastAsia="en-GB"/>
        </w:rPr>
      </w:pPr>
      <w:bookmarkStart w:id="37" w:name="_Toc531947146"/>
      <w:r w:rsidRPr="00EF17C3">
        <w:rPr>
          <w:color w:val="365F91" w:themeColor="accent1" w:themeShade="BF"/>
          <w:lang w:eastAsia="en-GB"/>
        </w:rPr>
        <w:lastRenderedPageBreak/>
        <w:t>Appendix D – Beat the Street programme</w:t>
      </w:r>
      <w:bookmarkEnd w:id="37"/>
    </w:p>
    <w:p w14:paraId="57168A9D" w14:textId="77777777" w:rsidR="00D316BE" w:rsidRDefault="00D06BA2" w:rsidP="00600844">
      <w:pPr>
        <w:rPr>
          <w:lang w:eastAsia="en-GB"/>
        </w:rPr>
      </w:pPr>
      <w:r>
        <w:rPr>
          <w:noProof/>
          <w:lang w:eastAsia="en-GB"/>
        </w:rPr>
        <w:drawing>
          <wp:inline distT="0" distB="0" distL="0" distR="0" wp14:anchorId="64E331AA" wp14:editId="7AF538F2">
            <wp:extent cx="9016779" cy="534327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a:extLst>
                        <a:ext uri="{28A0092B-C50C-407E-A947-70E740481C1C}">
                          <a14:useLocalDpi xmlns:a14="http://schemas.microsoft.com/office/drawing/2010/main" val="0"/>
                        </a:ext>
                      </a:extLst>
                    </a:blip>
                    <a:srcRect r="2449"/>
                    <a:stretch/>
                  </pic:blipFill>
                  <pic:spPr bwMode="auto">
                    <a:xfrm>
                      <a:off x="0" y="0"/>
                      <a:ext cx="9042310" cy="5358406"/>
                    </a:xfrm>
                    <a:prstGeom prst="rect">
                      <a:avLst/>
                    </a:prstGeom>
                    <a:noFill/>
                    <a:ln>
                      <a:noFill/>
                    </a:ln>
                    <a:extLst>
                      <a:ext uri="{53640926-AAD7-44D8-BBD7-CCE9431645EC}">
                        <a14:shadowObscured xmlns:a14="http://schemas.microsoft.com/office/drawing/2010/main"/>
                      </a:ext>
                    </a:extLst>
                  </pic:spPr>
                </pic:pic>
              </a:graphicData>
            </a:graphic>
          </wp:inline>
        </w:drawing>
      </w:r>
    </w:p>
    <w:p w14:paraId="16D090E3" w14:textId="77777777" w:rsidR="00600844" w:rsidRPr="00D316BE" w:rsidRDefault="002D5E36" w:rsidP="002C74C1">
      <w:pPr>
        <w:rPr>
          <w:lang w:eastAsia="en-GB"/>
        </w:rPr>
      </w:pPr>
      <w:r>
        <w:rPr>
          <w:noProof/>
          <w:lang w:eastAsia="en-GB"/>
        </w:rPr>
        <w:lastRenderedPageBreak/>
        <w:drawing>
          <wp:inline distT="0" distB="0" distL="0" distR="0" wp14:anchorId="71817295" wp14:editId="0E15B74B">
            <wp:extent cx="9183755" cy="571698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194802" cy="5723865"/>
                    </a:xfrm>
                    <a:prstGeom prst="rect">
                      <a:avLst/>
                    </a:prstGeom>
                    <a:noFill/>
                    <a:ln>
                      <a:noFill/>
                    </a:ln>
                  </pic:spPr>
                </pic:pic>
              </a:graphicData>
            </a:graphic>
          </wp:inline>
        </w:drawing>
      </w:r>
    </w:p>
    <w:sectPr w:rsidR="00600844" w:rsidRPr="00D316BE" w:rsidSect="005E3638">
      <w:headerReference w:type="first" r:id="rId46"/>
      <w:footerReference w:type="first" r:id="rId47"/>
      <w:pgSz w:w="16838" w:h="11906" w:orient="landscape" w:code="9"/>
      <w:pgMar w:top="1440" w:right="1440" w:bottom="1440" w:left="1134"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69541" w14:textId="77777777" w:rsidR="006B58DC" w:rsidRDefault="006B58DC" w:rsidP="007358B4">
      <w:pPr>
        <w:spacing w:after="0" w:line="240" w:lineRule="auto"/>
      </w:pPr>
      <w:r>
        <w:separator/>
      </w:r>
    </w:p>
  </w:endnote>
  <w:endnote w:type="continuationSeparator" w:id="0">
    <w:p w14:paraId="4F33B3A5" w14:textId="77777777" w:rsidR="006B58DC" w:rsidRDefault="006B58DC" w:rsidP="00735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45 Light">
    <w:altName w:val="Frutiger 45 Light"/>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502839"/>
      <w:docPartObj>
        <w:docPartGallery w:val="Page Numbers (Bottom of Page)"/>
        <w:docPartUnique/>
      </w:docPartObj>
    </w:sdtPr>
    <w:sdtEndPr>
      <w:rPr>
        <w:noProof/>
      </w:rPr>
    </w:sdtEndPr>
    <w:sdtContent>
      <w:p w14:paraId="42BA084E" w14:textId="77777777" w:rsidR="00BB1756" w:rsidRDefault="00BB1756">
        <w:pPr>
          <w:pStyle w:val="Footer"/>
        </w:pPr>
        <w:r>
          <w:fldChar w:fldCharType="begin"/>
        </w:r>
        <w:r>
          <w:instrText xml:space="preserve"> PAGE   \* MERGEFORMAT </w:instrText>
        </w:r>
        <w:r>
          <w:fldChar w:fldCharType="separate"/>
        </w:r>
        <w:r w:rsidR="00C36D9F">
          <w:rPr>
            <w:noProof/>
          </w:rPr>
          <w:t>2</w:t>
        </w:r>
        <w:r>
          <w:rPr>
            <w:noProof/>
          </w:rPr>
          <w:fldChar w:fldCharType="end"/>
        </w:r>
      </w:p>
    </w:sdtContent>
  </w:sdt>
  <w:p w14:paraId="75DD5FE4" w14:textId="77777777" w:rsidR="00BB1756" w:rsidRDefault="00BB1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E2E30" w14:textId="77777777" w:rsidR="00BB1756" w:rsidRDefault="00BB1756">
    <w:pPr>
      <w:pStyle w:val="Footer"/>
    </w:pPr>
    <w: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C7BDE" w14:textId="77777777" w:rsidR="006B58DC" w:rsidRDefault="006B58DC" w:rsidP="007358B4">
      <w:pPr>
        <w:spacing w:after="0" w:line="240" w:lineRule="auto"/>
      </w:pPr>
      <w:r>
        <w:separator/>
      </w:r>
    </w:p>
  </w:footnote>
  <w:footnote w:type="continuationSeparator" w:id="0">
    <w:p w14:paraId="4868D75B" w14:textId="77777777" w:rsidR="006B58DC" w:rsidRDefault="006B58DC" w:rsidP="007358B4">
      <w:pPr>
        <w:spacing w:after="0" w:line="240" w:lineRule="auto"/>
      </w:pPr>
      <w:r>
        <w:continuationSeparator/>
      </w:r>
    </w:p>
  </w:footnote>
  <w:footnote w:id="1">
    <w:p w14:paraId="5A5324DD" w14:textId="77777777" w:rsidR="00BB1756" w:rsidRDefault="00BB1756">
      <w:pPr>
        <w:pStyle w:val="FootnoteText"/>
      </w:pPr>
      <w:r>
        <w:rPr>
          <w:rStyle w:val="FootnoteReference"/>
        </w:rPr>
        <w:footnoteRef/>
      </w:r>
      <w:r>
        <w:t xml:space="preserve"> </w:t>
      </w:r>
      <w:hyperlink r:id="rId1" w:history="1">
        <w:r w:rsidRPr="00BC4F7E">
          <w:rPr>
            <w:rStyle w:val="Hyperlink"/>
          </w:rPr>
          <w:t>https://www.gov.uk/government/news/new-physical-activity-resource-for-health-professionals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47E08" w14:textId="77777777" w:rsidR="00BB1756" w:rsidRDefault="00BB1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472DC"/>
    <w:multiLevelType w:val="hybridMultilevel"/>
    <w:tmpl w:val="4B742090"/>
    <w:lvl w:ilvl="0" w:tplc="F58826A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D7CDD"/>
    <w:multiLevelType w:val="hybridMultilevel"/>
    <w:tmpl w:val="05501294"/>
    <w:lvl w:ilvl="0" w:tplc="2794B38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DD4FA6"/>
    <w:multiLevelType w:val="hybridMultilevel"/>
    <w:tmpl w:val="AB52EA06"/>
    <w:lvl w:ilvl="0" w:tplc="F58826A0">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D91E00"/>
    <w:multiLevelType w:val="hybridMultilevel"/>
    <w:tmpl w:val="2D685048"/>
    <w:lvl w:ilvl="0" w:tplc="F58826A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C0115"/>
    <w:multiLevelType w:val="hybridMultilevel"/>
    <w:tmpl w:val="5032FB82"/>
    <w:lvl w:ilvl="0" w:tplc="F58826A0">
      <w:numFmt w:val="bullet"/>
      <w:lvlText w:val="•"/>
      <w:lvlJc w:val="left"/>
      <w:pPr>
        <w:ind w:left="300" w:hanging="720"/>
      </w:pPr>
      <w:rPr>
        <w:rFonts w:ascii="Calibri" w:eastAsiaTheme="minorHAnsi" w:hAnsi="Calibri" w:cstheme="minorBidi" w:hint="default"/>
      </w:rPr>
    </w:lvl>
    <w:lvl w:ilvl="1" w:tplc="08090003" w:tentative="1">
      <w:start w:val="1"/>
      <w:numFmt w:val="bullet"/>
      <w:lvlText w:val="o"/>
      <w:lvlJc w:val="left"/>
      <w:pPr>
        <w:ind w:left="660" w:hanging="360"/>
      </w:pPr>
      <w:rPr>
        <w:rFonts w:ascii="Courier New" w:hAnsi="Courier New" w:cs="Courier New" w:hint="default"/>
      </w:rPr>
    </w:lvl>
    <w:lvl w:ilvl="2" w:tplc="08090005" w:tentative="1">
      <w:start w:val="1"/>
      <w:numFmt w:val="bullet"/>
      <w:lvlText w:val=""/>
      <w:lvlJc w:val="left"/>
      <w:pPr>
        <w:ind w:left="1380" w:hanging="360"/>
      </w:pPr>
      <w:rPr>
        <w:rFonts w:ascii="Wingdings" w:hAnsi="Wingdings" w:hint="default"/>
      </w:rPr>
    </w:lvl>
    <w:lvl w:ilvl="3" w:tplc="08090001" w:tentative="1">
      <w:start w:val="1"/>
      <w:numFmt w:val="bullet"/>
      <w:lvlText w:val=""/>
      <w:lvlJc w:val="left"/>
      <w:pPr>
        <w:ind w:left="2100" w:hanging="360"/>
      </w:pPr>
      <w:rPr>
        <w:rFonts w:ascii="Symbol" w:hAnsi="Symbol" w:hint="default"/>
      </w:rPr>
    </w:lvl>
    <w:lvl w:ilvl="4" w:tplc="08090003" w:tentative="1">
      <w:start w:val="1"/>
      <w:numFmt w:val="bullet"/>
      <w:lvlText w:val="o"/>
      <w:lvlJc w:val="left"/>
      <w:pPr>
        <w:ind w:left="2820" w:hanging="360"/>
      </w:pPr>
      <w:rPr>
        <w:rFonts w:ascii="Courier New" w:hAnsi="Courier New" w:cs="Courier New" w:hint="default"/>
      </w:rPr>
    </w:lvl>
    <w:lvl w:ilvl="5" w:tplc="08090005" w:tentative="1">
      <w:start w:val="1"/>
      <w:numFmt w:val="bullet"/>
      <w:lvlText w:val=""/>
      <w:lvlJc w:val="left"/>
      <w:pPr>
        <w:ind w:left="3540" w:hanging="360"/>
      </w:pPr>
      <w:rPr>
        <w:rFonts w:ascii="Wingdings" w:hAnsi="Wingdings" w:hint="default"/>
      </w:rPr>
    </w:lvl>
    <w:lvl w:ilvl="6" w:tplc="08090001" w:tentative="1">
      <w:start w:val="1"/>
      <w:numFmt w:val="bullet"/>
      <w:lvlText w:val=""/>
      <w:lvlJc w:val="left"/>
      <w:pPr>
        <w:ind w:left="4260" w:hanging="360"/>
      </w:pPr>
      <w:rPr>
        <w:rFonts w:ascii="Symbol" w:hAnsi="Symbol" w:hint="default"/>
      </w:rPr>
    </w:lvl>
    <w:lvl w:ilvl="7" w:tplc="08090003" w:tentative="1">
      <w:start w:val="1"/>
      <w:numFmt w:val="bullet"/>
      <w:lvlText w:val="o"/>
      <w:lvlJc w:val="left"/>
      <w:pPr>
        <w:ind w:left="4980" w:hanging="360"/>
      </w:pPr>
      <w:rPr>
        <w:rFonts w:ascii="Courier New" w:hAnsi="Courier New" w:cs="Courier New" w:hint="default"/>
      </w:rPr>
    </w:lvl>
    <w:lvl w:ilvl="8" w:tplc="08090005" w:tentative="1">
      <w:start w:val="1"/>
      <w:numFmt w:val="bullet"/>
      <w:lvlText w:val=""/>
      <w:lvlJc w:val="left"/>
      <w:pPr>
        <w:ind w:left="5700" w:hanging="360"/>
      </w:pPr>
      <w:rPr>
        <w:rFonts w:ascii="Wingdings" w:hAnsi="Wingdings" w:hint="default"/>
      </w:rPr>
    </w:lvl>
  </w:abstractNum>
  <w:abstractNum w:abstractNumId="5" w15:restartNumberingAfterBreak="0">
    <w:nsid w:val="718F5230"/>
    <w:multiLevelType w:val="hybridMultilevel"/>
    <w:tmpl w:val="6B588DDE"/>
    <w:lvl w:ilvl="0" w:tplc="F58826A0">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5"/>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745"/>
    <w:rsid w:val="0000136A"/>
    <w:rsid w:val="00005F84"/>
    <w:rsid w:val="00015C99"/>
    <w:rsid w:val="0001703B"/>
    <w:rsid w:val="00020B4F"/>
    <w:rsid w:val="00023032"/>
    <w:rsid w:val="00023135"/>
    <w:rsid w:val="00032B49"/>
    <w:rsid w:val="000370CB"/>
    <w:rsid w:val="00044AA4"/>
    <w:rsid w:val="00045589"/>
    <w:rsid w:val="0004577C"/>
    <w:rsid w:val="00050EEC"/>
    <w:rsid w:val="00067B0F"/>
    <w:rsid w:val="0007208C"/>
    <w:rsid w:val="00087B18"/>
    <w:rsid w:val="000917B4"/>
    <w:rsid w:val="000A43B1"/>
    <w:rsid w:val="000C1403"/>
    <w:rsid w:val="000C4D82"/>
    <w:rsid w:val="000C7F99"/>
    <w:rsid w:val="000F274E"/>
    <w:rsid w:val="000F4AB7"/>
    <w:rsid w:val="00100EDA"/>
    <w:rsid w:val="00104AF4"/>
    <w:rsid w:val="00106A77"/>
    <w:rsid w:val="00111246"/>
    <w:rsid w:val="00114E23"/>
    <w:rsid w:val="00115BDF"/>
    <w:rsid w:val="00117592"/>
    <w:rsid w:val="00124AAA"/>
    <w:rsid w:val="00132EFC"/>
    <w:rsid w:val="001540A9"/>
    <w:rsid w:val="0015444A"/>
    <w:rsid w:val="00156DA8"/>
    <w:rsid w:val="001577AB"/>
    <w:rsid w:val="00161665"/>
    <w:rsid w:val="001738C6"/>
    <w:rsid w:val="0018190B"/>
    <w:rsid w:val="00192931"/>
    <w:rsid w:val="0019549D"/>
    <w:rsid w:val="001954E2"/>
    <w:rsid w:val="001A0599"/>
    <w:rsid w:val="001A73C0"/>
    <w:rsid w:val="001C3808"/>
    <w:rsid w:val="001C55FC"/>
    <w:rsid w:val="001D349E"/>
    <w:rsid w:val="001D6B87"/>
    <w:rsid w:val="001D758E"/>
    <w:rsid w:val="001E0375"/>
    <w:rsid w:val="001E5DB3"/>
    <w:rsid w:val="001F16B5"/>
    <w:rsid w:val="002067FF"/>
    <w:rsid w:val="002112E7"/>
    <w:rsid w:val="00211F1A"/>
    <w:rsid w:val="00213775"/>
    <w:rsid w:val="002138A7"/>
    <w:rsid w:val="00217E59"/>
    <w:rsid w:val="002212BA"/>
    <w:rsid w:val="00225667"/>
    <w:rsid w:val="00231D57"/>
    <w:rsid w:val="00234E61"/>
    <w:rsid w:val="00236EB3"/>
    <w:rsid w:val="002427E0"/>
    <w:rsid w:val="002517AA"/>
    <w:rsid w:val="00266A95"/>
    <w:rsid w:val="002705D1"/>
    <w:rsid w:val="00271C73"/>
    <w:rsid w:val="002728AB"/>
    <w:rsid w:val="00276A1F"/>
    <w:rsid w:val="0028508F"/>
    <w:rsid w:val="00295994"/>
    <w:rsid w:val="002A0F45"/>
    <w:rsid w:val="002A3D82"/>
    <w:rsid w:val="002A3E0A"/>
    <w:rsid w:val="002A5B83"/>
    <w:rsid w:val="002B40B0"/>
    <w:rsid w:val="002B572C"/>
    <w:rsid w:val="002B6ADB"/>
    <w:rsid w:val="002C74C1"/>
    <w:rsid w:val="002D5E36"/>
    <w:rsid w:val="002D7430"/>
    <w:rsid w:val="002E0D7D"/>
    <w:rsid w:val="002E0F44"/>
    <w:rsid w:val="002E528B"/>
    <w:rsid w:val="002E53DF"/>
    <w:rsid w:val="002F12BF"/>
    <w:rsid w:val="003064C2"/>
    <w:rsid w:val="003076D0"/>
    <w:rsid w:val="003100DC"/>
    <w:rsid w:val="003247EF"/>
    <w:rsid w:val="00325026"/>
    <w:rsid w:val="0032633C"/>
    <w:rsid w:val="00331037"/>
    <w:rsid w:val="003421F2"/>
    <w:rsid w:val="00343B8E"/>
    <w:rsid w:val="0034473A"/>
    <w:rsid w:val="00345372"/>
    <w:rsid w:val="0035133D"/>
    <w:rsid w:val="00352A53"/>
    <w:rsid w:val="00354042"/>
    <w:rsid w:val="003552B3"/>
    <w:rsid w:val="0035701C"/>
    <w:rsid w:val="00370056"/>
    <w:rsid w:val="00371EEC"/>
    <w:rsid w:val="00395D93"/>
    <w:rsid w:val="003A2ACB"/>
    <w:rsid w:val="003B7645"/>
    <w:rsid w:val="003C235A"/>
    <w:rsid w:val="003C414F"/>
    <w:rsid w:val="003C7E8B"/>
    <w:rsid w:val="003D4318"/>
    <w:rsid w:val="003D5750"/>
    <w:rsid w:val="003E28A2"/>
    <w:rsid w:val="003E6C22"/>
    <w:rsid w:val="003E6FD8"/>
    <w:rsid w:val="003F223B"/>
    <w:rsid w:val="004105BB"/>
    <w:rsid w:val="004132BC"/>
    <w:rsid w:val="00413C17"/>
    <w:rsid w:val="00414B94"/>
    <w:rsid w:val="0042158A"/>
    <w:rsid w:val="0043259F"/>
    <w:rsid w:val="00436414"/>
    <w:rsid w:val="00441ED3"/>
    <w:rsid w:val="0044295D"/>
    <w:rsid w:val="0045023D"/>
    <w:rsid w:val="00460912"/>
    <w:rsid w:val="00463632"/>
    <w:rsid w:val="00465960"/>
    <w:rsid w:val="004663EA"/>
    <w:rsid w:val="00471863"/>
    <w:rsid w:val="0047340D"/>
    <w:rsid w:val="00483C6D"/>
    <w:rsid w:val="00483CBD"/>
    <w:rsid w:val="00487D07"/>
    <w:rsid w:val="0049566C"/>
    <w:rsid w:val="004A3EED"/>
    <w:rsid w:val="004B05B9"/>
    <w:rsid w:val="004C3C7F"/>
    <w:rsid w:val="004F17E8"/>
    <w:rsid w:val="004F3D2D"/>
    <w:rsid w:val="005011C1"/>
    <w:rsid w:val="005016E8"/>
    <w:rsid w:val="00504681"/>
    <w:rsid w:val="005074AB"/>
    <w:rsid w:val="005172DA"/>
    <w:rsid w:val="005244E6"/>
    <w:rsid w:val="005318FB"/>
    <w:rsid w:val="00532EBD"/>
    <w:rsid w:val="00542F53"/>
    <w:rsid w:val="00544013"/>
    <w:rsid w:val="00557E48"/>
    <w:rsid w:val="00562A74"/>
    <w:rsid w:val="005631B5"/>
    <w:rsid w:val="005A33CA"/>
    <w:rsid w:val="005B3D7F"/>
    <w:rsid w:val="005D270A"/>
    <w:rsid w:val="005E2758"/>
    <w:rsid w:val="005E3638"/>
    <w:rsid w:val="005E58D2"/>
    <w:rsid w:val="005F2243"/>
    <w:rsid w:val="005F3026"/>
    <w:rsid w:val="005F559B"/>
    <w:rsid w:val="00600844"/>
    <w:rsid w:val="00605141"/>
    <w:rsid w:val="00617EBC"/>
    <w:rsid w:val="00622149"/>
    <w:rsid w:val="00625579"/>
    <w:rsid w:val="00634BA7"/>
    <w:rsid w:val="006410BD"/>
    <w:rsid w:val="006430F4"/>
    <w:rsid w:val="006571CA"/>
    <w:rsid w:val="006631EB"/>
    <w:rsid w:val="00663C53"/>
    <w:rsid w:val="00674EC5"/>
    <w:rsid w:val="006806DF"/>
    <w:rsid w:val="00681E36"/>
    <w:rsid w:val="00683C0E"/>
    <w:rsid w:val="00696A8D"/>
    <w:rsid w:val="006A0BC6"/>
    <w:rsid w:val="006A18CF"/>
    <w:rsid w:val="006A30C8"/>
    <w:rsid w:val="006B58DC"/>
    <w:rsid w:val="006C4BDF"/>
    <w:rsid w:val="006C5D22"/>
    <w:rsid w:val="006D2E98"/>
    <w:rsid w:val="006F24AA"/>
    <w:rsid w:val="00701E40"/>
    <w:rsid w:val="00704360"/>
    <w:rsid w:val="007043DA"/>
    <w:rsid w:val="00705759"/>
    <w:rsid w:val="00707BD7"/>
    <w:rsid w:val="00735598"/>
    <w:rsid w:val="007358B4"/>
    <w:rsid w:val="00737BA0"/>
    <w:rsid w:val="00744495"/>
    <w:rsid w:val="007461C3"/>
    <w:rsid w:val="00757CC3"/>
    <w:rsid w:val="00770C0E"/>
    <w:rsid w:val="00770D00"/>
    <w:rsid w:val="00796D91"/>
    <w:rsid w:val="007A7508"/>
    <w:rsid w:val="007B496C"/>
    <w:rsid w:val="007C4CEF"/>
    <w:rsid w:val="007C5A1C"/>
    <w:rsid w:val="007F2401"/>
    <w:rsid w:val="007F4590"/>
    <w:rsid w:val="00822656"/>
    <w:rsid w:val="00844EF3"/>
    <w:rsid w:val="008475A3"/>
    <w:rsid w:val="008537E8"/>
    <w:rsid w:val="00873813"/>
    <w:rsid w:val="00880A0C"/>
    <w:rsid w:val="00883931"/>
    <w:rsid w:val="00885AE5"/>
    <w:rsid w:val="00891206"/>
    <w:rsid w:val="008A2C51"/>
    <w:rsid w:val="008B13F1"/>
    <w:rsid w:val="008B3587"/>
    <w:rsid w:val="008C485C"/>
    <w:rsid w:val="008D5A0E"/>
    <w:rsid w:val="008E2E7A"/>
    <w:rsid w:val="008F3904"/>
    <w:rsid w:val="008F5F8C"/>
    <w:rsid w:val="00901179"/>
    <w:rsid w:val="009036F0"/>
    <w:rsid w:val="00906C01"/>
    <w:rsid w:val="009222E3"/>
    <w:rsid w:val="009236F4"/>
    <w:rsid w:val="00932E1C"/>
    <w:rsid w:val="00945226"/>
    <w:rsid w:val="00945FB0"/>
    <w:rsid w:val="0094637D"/>
    <w:rsid w:val="009507FF"/>
    <w:rsid w:val="009522AD"/>
    <w:rsid w:val="00956874"/>
    <w:rsid w:val="009927CD"/>
    <w:rsid w:val="009931D3"/>
    <w:rsid w:val="009A0AB2"/>
    <w:rsid w:val="009A4020"/>
    <w:rsid w:val="009B0C60"/>
    <w:rsid w:val="009C3C9E"/>
    <w:rsid w:val="009C4B26"/>
    <w:rsid w:val="009C767D"/>
    <w:rsid w:val="009D1D8D"/>
    <w:rsid w:val="009D35CB"/>
    <w:rsid w:val="009E240E"/>
    <w:rsid w:val="009E27FF"/>
    <w:rsid w:val="009F4280"/>
    <w:rsid w:val="00A1186E"/>
    <w:rsid w:val="00A1220F"/>
    <w:rsid w:val="00A12751"/>
    <w:rsid w:val="00A176C7"/>
    <w:rsid w:val="00A4379D"/>
    <w:rsid w:val="00A5487C"/>
    <w:rsid w:val="00A606A7"/>
    <w:rsid w:val="00A64130"/>
    <w:rsid w:val="00A71811"/>
    <w:rsid w:val="00A73CBD"/>
    <w:rsid w:val="00A763CD"/>
    <w:rsid w:val="00A9636D"/>
    <w:rsid w:val="00AB148C"/>
    <w:rsid w:val="00AB4055"/>
    <w:rsid w:val="00AC1C59"/>
    <w:rsid w:val="00AC334B"/>
    <w:rsid w:val="00AD0E62"/>
    <w:rsid w:val="00AD5100"/>
    <w:rsid w:val="00AE0CB2"/>
    <w:rsid w:val="00AE72AB"/>
    <w:rsid w:val="00AF51A4"/>
    <w:rsid w:val="00B02BF7"/>
    <w:rsid w:val="00B06B8C"/>
    <w:rsid w:val="00B11220"/>
    <w:rsid w:val="00B13EA8"/>
    <w:rsid w:val="00B16223"/>
    <w:rsid w:val="00B267DB"/>
    <w:rsid w:val="00B325B1"/>
    <w:rsid w:val="00B41817"/>
    <w:rsid w:val="00B4781B"/>
    <w:rsid w:val="00B57565"/>
    <w:rsid w:val="00B576F4"/>
    <w:rsid w:val="00B62D21"/>
    <w:rsid w:val="00B66F5D"/>
    <w:rsid w:val="00B82FEE"/>
    <w:rsid w:val="00B842D6"/>
    <w:rsid w:val="00B86684"/>
    <w:rsid w:val="00B90DCC"/>
    <w:rsid w:val="00B90FA3"/>
    <w:rsid w:val="00B96D29"/>
    <w:rsid w:val="00BA743E"/>
    <w:rsid w:val="00BB1756"/>
    <w:rsid w:val="00BC767E"/>
    <w:rsid w:val="00BE1766"/>
    <w:rsid w:val="00BE25B4"/>
    <w:rsid w:val="00BE49A8"/>
    <w:rsid w:val="00BE6E8C"/>
    <w:rsid w:val="00BF0274"/>
    <w:rsid w:val="00C04916"/>
    <w:rsid w:val="00C07ED7"/>
    <w:rsid w:val="00C1718B"/>
    <w:rsid w:val="00C237B9"/>
    <w:rsid w:val="00C350D5"/>
    <w:rsid w:val="00C36AEA"/>
    <w:rsid w:val="00C36D9F"/>
    <w:rsid w:val="00C37160"/>
    <w:rsid w:val="00C43D7A"/>
    <w:rsid w:val="00C522D1"/>
    <w:rsid w:val="00C5685F"/>
    <w:rsid w:val="00C61F62"/>
    <w:rsid w:val="00C63345"/>
    <w:rsid w:val="00C72EC3"/>
    <w:rsid w:val="00C740DC"/>
    <w:rsid w:val="00C95C44"/>
    <w:rsid w:val="00CA3D9C"/>
    <w:rsid w:val="00CA624F"/>
    <w:rsid w:val="00CB3E49"/>
    <w:rsid w:val="00CD3075"/>
    <w:rsid w:val="00CD6462"/>
    <w:rsid w:val="00CF2257"/>
    <w:rsid w:val="00CF66FB"/>
    <w:rsid w:val="00D02DEA"/>
    <w:rsid w:val="00D06BA2"/>
    <w:rsid w:val="00D24291"/>
    <w:rsid w:val="00D248C1"/>
    <w:rsid w:val="00D26547"/>
    <w:rsid w:val="00D316BE"/>
    <w:rsid w:val="00D40995"/>
    <w:rsid w:val="00D43780"/>
    <w:rsid w:val="00D45A5D"/>
    <w:rsid w:val="00D532D2"/>
    <w:rsid w:val="00D53F35"/>
    <w:rsid w:val="00D605D0"/>
    <w:rsid w:val="00D76B7E"/>
    <w:rsid w:val="00D936D6"/>
    <w:rsid w:val="00D93741"/>
    <w:rsid w:val="00D9533E"/>
    <w:rsid w:val="00D953D0"/>
    <w:rsid w:val="00DA15C4"/>
    <w:rsid w:val="00DA2D6D"/>
    <w:rsid w:val="00DC06E1"/>
    <w:rsid w:val="00DD2AEE"/>
    <w:rsid w:val="00DD3F76"/>
    <w:rsid w:val="00DD774D"/>
    <w:rsid w:val="00DE179C"/>
    <w:rsid w:val="00DE66F3"/>
    <w:rsid w:val="00DE7D2B"/>
    <w:rsid w:val="00DF0D44"/>
    <w:rsid w:val="00DF5745"/>
    <w:rsid w:val="00E02647"/>
    <w:rsid w:val="00E06216"/>
    <w:rsid w:val="00E10A29"/>
    <w:rsid w:val="00E15AC4"/>
    <w:rsid w:val="00E27846"/>
    <w:rsid w:val="00E378E0"/>
    <w:rsid w:val="00E4134B"/>
    <w:rsid w:val="00E46E3C"/>
    <w:rsid w:val="00E50F69"/>
    <w:rsid w:val="00E517E1"/>
    <w:rsid w:val="00E852FF"/>
    <w:rsid w:val="00E917AE"/>
    <w:rsid w:val="00EB67B0"/>
    <w:rsid w:val="00EE14AE"/>
    <w:rsid w:val="00EE16AB"/>
    <w:rsid w:val="00EE315B"/>
    <w:rsid w:val="00EE5074"/>
    <w:rsid w:val="00EE66BF"/>
    <w:rsid w:val="00EE6855"/>
    <w:rsid w:val="00EF17C3"/>
    <w:rsid w:val="00EF3887"/>
    <w:rsid w:val="00EF5996"/>
    <w:rsid w:val="00EF71D2"/>
    <w:rsid w:val="00F03263"/>
    <w:rsid w:val="00F044B2"/>
    <w:rsid w:val="00F10197"/>
    <w:rsid w:val="00F14A8B"/>
    <w:rsid w:val="00F25650"/>
    <w:rsid w:val="00F41D89"/>
    <w:rsid w:val="00F517A4"/>
    <w:rsid w:val="00F61240"/>
    <w:rsid w:val="00F618E4"/>
    <w:rsid w:val="00F7479A"/>
    <w:rsid w:val="00F75629"/>
    <w:rsid w:val="00F8020A"/>
    <w:rsid w:val="00F802C0"/>
    <w:rsid w:val="00F80A94"/>
    <w:rsid w:val="00F81C42"/>
    <w:rsid w:val="00F83323"/>
    <w:rsid w:val="00F930B1"/>
    <w:rsid w:val="00FA7701"/>
    <w:rsid w:val="00FB08E4"/>
    <w:rsid w:val="00FB2450"/>
    <w:rsid w:val="00FB34E3"/>
    <w:rsid w:val="00FB5606"/>
    <w:rsid w:val="00FB5787"/>
    <w:rsid w:val="00FC033E"/>
    <w:rsid w:val="00FC4186"/>
    <w:rsid w:val="00FC5562"/>
    <w:rsid w:val="00FD0EAC"/>
    <w:rsid w:val="00FE2F8C"/>
    <w:rsid w:val="00FE31C0"/>
    <w:rsid w:val="00FE3528"/>
    <w:rsid w:val="00FE4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F32859-66C0-AB4D-9EAF-B9A5C035E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D00"/>
  </w:style>
  <w:style w:type="paragraph" w:styleId="Heading1">
    <w:name w:val="heading 1"/>
    <w:basedOn w:val="Normal"/>
    <w:next w:val="Normal"/>
    <w:link w:val="Heading1Char"/>
    <w:uiPriority w:val="9"/>
    <w:qFormat/>
    <w:rsid w:val="000A43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1F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1F1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5756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EF3"/>
    <w:pPr>
      <w:spacing w:after="0" w:line="240" w:lineRule="auto"/>
      <w:ind w:left="720"/>
    </w:pPr>
    <w:rPr>
      <w:rFonts w:ascii="Calibri" w:hAnsi="Calibri" w:cs="Calibri"/>
    </w:rPr>
  </w:style>
  <w:style w:type="table" w:styleId="TableGrid">
    <w:name w:val="Table Grid"/>
    <w:basedOn w:val="TableNormal"/>
    <w:uiPriority w:val="59"/>
    <w:rsid w:val="00D45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5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8B4"/>
  </w:style>
  <w:style w:type="paragraph" w:styleId="Footer">
    <w:name w:val="footer"/>
    <w:basedOn w:val="Normal"/>
    <w:link w:val="FooterChar"/>
    <w:uiPriority w:val="99"/>
    <w:unhideWhenUsed/>
    <w:rsid w:val="00735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8B4"/>
  </w:style>
  <w:style w:type="paragraph" w:customStyle="1" w:styleId="Default">
    <w:name w:val="Default"/>
    <w:rsid w:val="00C740D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32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B49"/>
    <w:rPr>
      <w:rFonts w:ascii="Tahoma" w:hAnsi="Tahoma" w:cs="Tahoma"/>
      <w:sz w:val="16"/>
      <w:szCs w:val="16"/>
    </w:rPr>
  </w:style>
  <w:style w:type="character" w:styleId="Hyperlink">
    <w:name w:val="Hyperlink"/>
    <w:basedOn w:val="DefaultParagraphFont"/>
    <w:uiPriority w:val="99"/>
    <w:unhideWhenUsed/>
    <w:rsid w:val="00B02BF7"/>
    <w:rPr>
      <w:color w:val="0000FF" w:themeColor="hyperlink"/>
      <w:u w:val="single"/>
    </w:rPr>
  </w:style>
  <w:style w:type="character" w:styleId="FollowedHyperlink">
    <w:name w:val="FollowedHyperlink"/>
    <w:basedOn w:val="DefaultParagraphFont"/>
    <w:uiPriority w:val="99"/>
    <w:semiHidden/>
    <w:unhideWhenUsed/>
    <w:rsid w:val="00343B8E"/>
    <w:rPr>
      <w:color w:val="800080" w:themeColor="followedHyperlink"/>
      <w:u w:val="single"/>
    </w:rPr>
  </w:style>
  <w:style w:type="paragraph" w:styleId="NormalWeb">
    <w:name w:val="Normal (Web)"/>
    <w:basedOn w:val="Normal"/>
    <w:uiPriority w:val="99"/>
    <w:semiHidden/>
    <w:unhideWhenUsed/>
    <w:rsid w:val="005016E8"/>
    <w:rPr>
      <w:rFonts w:ascii="Times New Roman" w:hAnsi="Times New Roman" w:cs="Times New Roman"/>
      <w:sz w:val="24"/>
      <w:szCs w:val="24"/>
    </w:rPr>
  </w:style>
  <w:style w:type="character" w:customStyle="1" w:styleId="A7">
    <w:name w:val="A7"/>
    <w:uiPriority w:val="99"/>
    <w:rsid w:val="005016E8"/>
    <w:rPr>
      <w:rFonts w:cs="Frutiger 45 Light"/>
      <w:color w:val="000000"/>
      <w:sz w:val="14"/>
      <w:szCs w:val="14"/>
    </w:rPr>
  </w:style>
  <w:style w:type="paragraph" w:styleId="NoSpacing">
    <w:name w:val="No Spacing"/>
    <w:uiPriority w:val="1"/>
    <w:qFormat/>
    <w:rsid w:val="006571CA"/>
    <w:pPr>
      <w:spacing w:after="0" w:line="240" w:lineRule="auto"/>
    </w:pPr>
  </w:style>
  <w:style w:type="table" w:customStyle="1" w:styleId="TableGrid1">
    <w:name w:val="Table Grid1"/>
    <w:basedOn w:val="TableNormal"/>
    <w:next w:val="TableGrid"/>
    <w:uiPriority w:val="59"/>
    <w:rsid w:val="004A3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C07ED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2E53DF"/>
    <w:rPr>
      <w:sz w:val="16"/>
      <w:szCs w:val="16"/>
    </w:rPr>
  </w:style>
  <w:style w:type="paragraph" w:styleId="CommentText">
    <w:name w:val="annotation text"/>
    <w:basedOn w:val="Normal"/>
    <w:link w:val="CommentTextChar"/>
    <w:uiPriority w:val="99"/>
    <w:semiHidden/>
    <w:unhideWhenUsed/>
    <w:rsid w:val="002E53DF"/>
    <w:pPr>
      <w:spacing w:line="240" w:lineRule="auto"/>
    </w:pPr>
    <w:rPr>
      <w:sz w:val="20"/>
      <w:szCs w:val="20"/>
    </w:rPr>
  </w:style>
  <w:style w:type="character" w:customStyle="1" w:styleId="CommentTextChar">
    <w:name w:val="Comment Text Char"/>
    <w:basedOn w:val="DefaultParagraphFont"/>
    <w:link w:val="CommentText"/>
    <w:uiPriority w:val="99"/>
    <w:semiHidden/>
    <w:rsid w:val="002E53DF"/>
    <w:rPr>
      <w:sz w:val="20"/>
      <w:szCs w:val="20"/>
    </w:rPr>
  </w:style>
  <w:style w:type="paragraph" w:styleId="CommentSubject">
    <w:name w:val="annotation subject"/>
    <w:basedOn w:val="CommentText"/>
    <w:next w:val="CommentText"/>
    <w:link w:val="CommentSubjectChar"/>
    <w:uiPriority w:val="99"/>
    <w:semiHidden/>
    <w:unhideWhenUsed/>
    <w:rsid w:val="002E53DF"/>
    <w:rPr>
      <w:b/>
      <w:bCs/>
    </w:rPr>
  </w:style>
  <w:style w:type="character" w:customStyle="1" w:styleId="CommentSubjectChar">
    <w:name w:val="Comment Subject Char"/>
    <w:basedOn w:val="CommentTextChar"/>
    <w:link w:val="CommentSubject"/>
    <w:uiPriority w:val="99"/>
    <w:semiHidden/>
    <w:rsid w:val="002E53DF"/>
    <w:rPr>
      <w:b/>
      <w:bCs/>
      <w:sz w:val="20"/>
      <w:szCs w:val="20"/>
    </w:rPr>
  </w:style>
  <w:style w:type="table" w:customStyle="1" w:styleId="LightShading-Accent11">
    <w:name w:val="Light Shading - Accent 11"/>
    <w:basedOn w:val="TableNormal"/>
    <w:next w:val="LightShading-Accent1"/>
    <w:uiPriority w:val="60"/>
    <w:rsid w:val="00D605D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1Char">
    <w:name w:val="Heading 1 Char"/>
    <w:basedOn w:val="DefaultParagraphFont"/>
    <w:link w:val="Heading1"/>
    <w:uiPriority w:val="9"/>
    <w:rsid w:val="000A43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11F1A"/>
    <w:pPr>
      <w:outlineLvl w:val="9"/>
    </w:pPr>
    <w:rPr>
      <w:lang w:val="en-US" w:eastAsia="ja-JP"/>
    </w:rPr>
  </w:style>
  <w:style w:type="paragraph" w:styleId="TOC1">
    <w:name w:val="toc 1"/>
    <w:basedOn w:val="Normal"/>
    <w:next w:val="Normal"/>
    <w:autoRedefine/>
    <w:uiPriority w:val="39"/>
    <w:unhideWhenUsed/>
    <w:qFormat/>
    <w:rsid w:val="00211F1A"/>
    <w:pPr>
      <w:spacing w:after="100"/>
    </w:pPr>
  </w:style>
  <w:style w:type="paragraph" w:styleId="TOC2">
    <w:name w:val="toc 2"/>
    <w:basedOn w:val="Normal"/>
    <w:next w:val="Normal"/>
    <w:autoRedefine/>
    <w:uiPriority w:val="39"/>
    <w:semiHidden/>
    <w:unhideWhenUsed/>
    <w:qFormat/>
    <w:rsid w:val="00211F1A"/>
    <w:pPr>
      <w:spacing w:after="100"/>
      <w:ind w:left="220"/>
    </w:pPr>
    <w:rPr>
      <w:rFonts w:eastAsiaTheme="minorEastAsia"/>
      <w:lang w:val="en-US" w:eastAsia="ja-JP"/>
    </w:rPr>
  </w:style>
  <w:style w:type="paragraph" w:styleId="TOC3">
    <w:name w:val="toc 3"/>
    <w:basedOn w:val="Normal"/>
    <w:next w:val="Normal"/>
    <w:autoRedefine/>
    <w:uiPriority w:val="39"/>
    <w:unhideWhenUsed/>
    <w:qFormat/>
    <w:rsid w:val="00211F1A"/>
    <w:pPr>
      <w:spacing w:after="100"/>
      <w:ind w:left="440"/>
    </w:pPr>
    <w:rPr>
      <w:rFonts w:eastAsiaTheme="minorEastAsia"/>
      <w:lang w:val="en-US" w:eastAsia="ja-JP"/>
    </w:rPr>
  </w:style>
  <w:style w:type="character" w:customStyle="1" w:styleId="Heading2Char">
    <w:name w:val="Heading 2 Char"/>
    <w:basedOn w:val="DefaultParagraphFont"/>
    <w:link w:val="Heading2"/>
    <w:uiPriority w:val="9"/>
    <w:rsid w:val="00211F1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11F1A"/>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B575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565"/>
    <w:rPr>
      <w:sz w:val="20"/>
      <w:szCs w:val="20"/>
    </w:rPr>
  </w:style>
  <w:style w:type="character" w:styleId="FootnoteReference">
    <w:name w:val="footnote reference"/>
    <w:basedOn w:val="DefaultParagraphFont"/>
    <w:uiPriority w:val="99"/>
    <w:semiHidden/>
    <w:unhideWhenUsed/>
    <w:rsid w:val="00B57565"/>
    <w:rPr>
      <w:vertAlign w:val="superscript"/>
    </w:rPr>
  </w:style>
  <w:style w:type="character" w:customStyle="1" w:styleId="Heading4Char">
    <w:name w:val="Heading 4 Char"/>
    <w:basedOn w:val="DefaultParagraphFont"/>
    <w:link w:val="Heading4"/>
    <w:uiPriority w:val="9"/>
    <w:rsid w:val="00B57565"/>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79228">
      <w:bodyDiv w:val="1"/>
      <w:marLeft w:val="0"/>
      <w:marRight w:val="0"/>
      <w:marTop w:val="0"/>
      <w:marBottom w:val="0"/>
      <w:divBdr>
        <w:top w:val="none" w:sz="0" w:space="0" w:color="auto"/>
        <w:left w:val="none" w:sz="0" w:space="0" w:color="auto"/>
        <w:bottom w:val="none" w:sz="0" w:space="0" w:color="auto"/>
        <w:right w:val="none" w:sz="0" w:space="0" w:color="auto"/>
      </w:divBdr>
      <w:divsChild>
        <w:div w:id="2067801635">
          <w:marLeft w:val="0"/>
          <w:marRight w:val="0"/>
          <w:marTop w:val="0"/>
          <w:marBottom w:val="0"/>
          <w:divBdr>
            <w:top w:val="none" w:sz="0" w:space="0" w:color="auto"/>
            <w:left w:val="none" w:sz="0" w:space="0" w:color="auto"/>
            <w:bottom w:val="none" w:sz="0" w:space="0" w:color="auto"/>
            <w:right w:val="none" w:sz="0" w:space="0" w:color="auto"/>
          </w:divBdr>
          <w:divsChild>
            <w:div w:id="38267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6110">
      <w:bodyDiv w:val="1"/>
      <w:marLeft w:val="0"/>
      <w:marRight w:val="0"/>
      <w:marTop w:val="0"/>
      <w:marBottom w:val="0"/>
      <w:divBdr>
        <w:top w:val="none" w:sz="0" w:space="0" w:color="auto"/>
        <w:left w:val="none" w:sz="0" w:space="0" w:color="auto"/>
        <w:bottom w:val="none" w:sz="0" w:space="0" w:color="auto"/>
        <w:right w:val="none" w:sz="0" w:space="0" w:color="auto"/>
      </w:divBdr>
    </w:div>
    <w:div w:id="562326270">
      <w:bodyDiv w:val="1"/>
      <w:marLeft w:val="0"/>
      <w:marRight w:val="0"/>
      <w:marTop w:val="0"/>
      <w:marBottom w:val="0"/>
      <w:divBdr>
        <w:top w:val="none" w:sz="0" w:space="0" w:color="auto"/>
        <w:left w:val="none" w:sz="0" w:space="0" w:color="auto"/>
        <w:bottom w:val="none" w:sz="0" w:space="0" w:color="auto"/>
        <w:right w:val="none" w:sz="0" w:space="0" w:color="auto"/>
      </w:divBdr>
    </w:div>
    <w:div w:id="672688459">
      <w:bodyDiv w:val="1"/>
      <w:marLeft w:val="0"/>
      <w:marRight w:val="0"/>
      <w:marTop w:val="0"/>
      <w:marBottom w:val="0"/>
      <w:divBdr>
        <w:top w:val="none" w:sz="0" w:space="0" w:color="auto"/>
        <w:left w:val="none" w:sz="0" w:space="0" w:color="auto"/>
        <w:bottom w:val="none" w:sz="0" w:space="0" w:color="auto"/>
        <w:right w:val="none" w:sz="0" w:space="0" w:color="auto"/>
      </w:divBdr>
    </w:div>
    <w:div w:id="761489884">
      <w:bodyDiv w:val="1"/>
      <w:marLeft w:val="0"/>
      <w:marRight w:val="0"/>
      <w:marTop w:val="0"/>
      <w:marBottom w:val="0"/>
      <w:divBdr>
        <w:top w:val="none" w:sz="0" w:space="0" w:color="auto"/>
        <w:left w:val="none" w:sz="0" w:space="0" w:color="auto"/>
        <w:bottom w:val="none" w:sz="0" w:space="0" w:color="auto"/>
        <w:right w:val="none" w:sz="0" w:space="0" w:color="auto"/>
      </w:divBdr>
      <w:divsChild>
        <w:div w:id="357630777">
          <w:marLeft w:val="0"/>
          <w:marRight w:val="0"/>
          <w:marTop w:val="0"/>
          <w:marBottom w:val="0"/>
          <w:divBdr>
            <w:top w:val="none" w:sz="0" w:space="0" w:color="auto"/>
            <w:left w:val="none" w:sz="0" w:space="0" w:color="auto"/>
            <w:bottom w:val="none" w:sz="0" w:space="0" w:color="auto"/>
            <w:right w:val="none" w:sz="0" w:space="0" w:color="auto"/>
          </w:divBdr>
          <w:divsChild>
            <w:div w:id="77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89875">
      <w:bodyDiv w:val="1"/>
      <w:marLeft w:val="0"/>
      <w:marRight w:val="0"/>
      <w:marTop w:val="0"/>
      <w:marBottom w:val="0"/>
      <w:divBdr>
        <w:top w:val="none" w:sz="0" w:space="0" w:color="auto"/>
        <w:left w:val="none" w:sz="0" w:space="0" w:color="auto"/>
        <w:bottom w:val="none" w:sz="0" w:space="0" w:color="auto"/>
        <w:right w:val="none" w:sz="0" w:space="0" w:color="auto"/>
      </w:divBdr>
    </w:div>
    <w:div w:id="945768372">
      <w:bodyDiv w:val="1"/>
      <w:marLeft w:val="0"/>
      <w:marRight w:val="0"/>
      <w:marTop w:val="0"/>
      <w:marBottom w:val="0"/>
      <w:divBdr>
        <w:top w:val="none" w:sz="0" w:space="0" w:color="auto"/>
        <w:left w:val="none" w:sz="0" w:space="0" w:color="auto"/>
        <w:bottom w:val="none" w:sz="0" w:space="0" w:color="auto"/>
        <w:right w:val="none" w:sz="0" w:space="0" w:color="auto"/>
      </w:divBdr>
    </w:div>
    <w:div w:id="1727026221">
      <w:bodyDiv w:val="1"/>
      <w:marLeft w:val="0"/>
      <w:marRight w:val="0"/>
      <w:marTop w:val="0"/>
      <w:marBottom w:val="0"/>
      <w:divBdr>
        <w:top w:val="none" w:sz="0" w:space="0" w:color="auto"/>
        <w:left w:val="none" w:sz="0" w:space="0" w:color="auto"/>
        <w:bottom w:val="none" w:sz="0" w:space="0" w:color="auto"/>
        <w:right w:val="none" w:sz="0" w:space="0" w:color="auto"/>
      </w:divBdr>
      <w:divsChild>
        <w:div w:id="961813193">
          <w:marLeft w:val="547"/>
          <w:marRight w:val="0"/>
          <w:marTop w:val="0"/>
          <w:marBottom w:val="0"/>
          <w:divBdr>
            <w:top w:val="none" w:sz="0" w:space="0" w:color="auto"/>
            <w:left w:val="none" w:sz="0" w:space="0" w:color="auto"/>
            <w:bottom w:val="none" w:sz="0" w:space="0" w:color="auto"/>
            <w:right w:val="none" w:sz="0" w:space="0" w:color="auto"/>
          </w:divBdr>
        </w:div>
        <w:div w:id="1257321678">
          <w:marLeft w:val="547"/>
          <w:marRight w:val="0"/>
          <w:marTop w:val="0"/>
          <w:marBottom w:val="0"/>
          <w:divBdr>
            <w:top w:val="none" w:sz="0" w:space="0" w:color="auto"/>
            <w:left w:val="none" w:sz="0" w:space="0" w:color="auto"/>
            <w:bottom w:val="none" w:sz="0" w:space="0" w:color="auto"/>
            <w:right w:val="none" w:sz="0" w:space="0" w:color="auto"/>
          </w:divBdr>
        </w:div>
      </w:divsChild>
    </w:div>
    <w:div w:id="1737127057">
      <w:bodyDiv w:val="1"/>
      <w:marLeft w:val="0"/>
      <w:marRight w:val="0"/>
      <w:marTop w:val="0"/>
      <w:marBottom w:val="0"/>
      <w:divBdr>
        <w:top w:val="none" w:sz="0" w:space="0" w:color="auto"/>
        <w:left w:val="none" w:sz="0" w:space="0" w:color="auto"/>
        <w:bottom w:val="none" w:sz="0" w:space="0" w:color="auto"/>
        <w:right w:val="none" w:sz="0" w:space="0" w:color="auto"/>
      </w:divBdr>
    </w:div>
    <w:div w:id="1870604122">
      <w:bodyDiv w:val="1"/>
      <w:marLeft w:val="0"/>
      <w:marRight w:val="0"/>
      <w:marTop w:val="0"/>
      <w:marBottom w:val="0"/>
      <w:divBdr>
        <w:top w:val="none" w:sz="0" w:space="0" w:color="auto"/>
        <w:left w:val="none" w:sz="0" w:space="0" w:color="auto"/>
        <w:bottom w:val="none" w:sz="0" w:space="0" w:color="auto"/>
        <w:right w:val="none" w:sz="0" w:space="0" w:color="auto"/>
      </w:divBdr>
      <w:divsChild>
        <w:div w:id="1682849343">
          <w:marLeft w:val="547"/>
          <w:marRight w:val="0"/>
          <w:marTop w:val="0"/>
          <w:marBottom w:val="0"/>
          <w:divBdr>
            <w:top w:val="none" w:sz="0" w:space="0" w:color="auto"/>
            <w:left w:val="none" w:sz="0" w:space="0" w:color="auto"/>
            <w:bottom w:val="none" w:sz="0" w:space="0" w:color="auto"/>
            <w:right w:val="none" w:sz="0" w:space="0" w:color="auto"/>
          </w:divBdr>
        </w:div>
        <w:div w:id="1938319487">
          <w:marLeft w:val="547"/>
          <w:marRight w:val="0"/>
          <w:marTop w:val="0"/>
          <w:marBottom w:val="0"/>
          <w:divBdr>
            <w:top w:val="none" w:sz="0" w:space="0" w:color="auto"/>
            <w:left w:val="none" w:sz="0" w:space="0" w:color="auto"/>
            <w:bottom w:val="none" w:sz="0" w:space="0" w:color="auto"/>
            <w:right w:val="none" w:sz="0" w:space="0" w:color="auto"/>
          </w:divBdr>
        </w:div>
      </w:divsChild>
    </w:div>
    <w:div w:id="1881429995">
      <w:bodyDiv w:val="1"/>
      <w:marLeft w:val="0"/>
      <w:marRight w:val="0"/>
      <w:marTop w:val="0"/>
      <w:marBottom w:val="0"/>
      <w:divBdr>
        <w:top w:val="none" w:sz="0" w:space="0" w:color="auto"/>
        <w:left w:val="none" w:sz="0" w:space="0" w:color="auto"/>
        <w:bottom w:val="none" w:sz="0" w:space="0" w:color="auto"/>
        <w:right w:val="none" w:sz="0" w:space="0" w:color="auto"/>
      </w:divBdr>
    </w:div>
    <w:div w:id="1907178894">
      <w:bodyDiv w:val="1"/>
      <w:marLeft w:val="0"/>
      <w:marRight w:val="0"/>
      <w:marTop w:val="0"/>
      <w:marBottom w:val="0"/>
      <w:divBdr>
        <w:top w:val="none" w:sz="0" w:space="0" w:color="auto"/>
        <w:left w:val="none" w:sz="0" w:space="0" w:color="auto"/>
        <w:bottom w:val="none" w:sz="0" w:space="0" w:color="auto"/>
        <w:right w:val="none" w:sz="0" w:space="0" w:color="auto"/>
      </w:divBdr>
    </w:div>
    <w:div w:id="201210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emsenate.nhs.uk/downloads/documents/clinical%20senate/Assembly-events/2018-Physical-Activity-as-Treatment/Jill-Neale-for-PEP.pptx" TargetMode="External"/><Relationship Id="rId26" Type="http://schemas.openxmlformats.org/officeDocument/2006/relationships/hyperlink" Target="https://www.nice.org.uk/" TargetMode="External"/><Relationship Id="rId39" Type="http://schemas.openxmlformats.org/officeDocument/2006/relationships/image" Target="media/image15.png"/><Relationship Id="rId21" Type="http://schemas.openxmlformats.org/officeDocument/2006/relationships/hyperlink" Target="http://emsenate.nhs.uk/downloads/documents/clinical%20senate/Assembly-events/2018-Physical-Activity-as-Treatment/Kristen-Clements.pptx" TargetMode="External"/><Relationship Id="rId34" Type="http://schemas.openxmlformats.org/officeDocument/2006/relationships/image" Target="media/image10.png"/><Relationship Id="rId42" Type="http://schemas.openxmlformats.org/officeDocument/2006/relationships/image" Target="media/image18.jpeg"/><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msenate.nhs.uk/downloads/documents/clinical%20senate/Assembly-events/2018-Physical-Activity-as-Treatment/Ben-Anderson.pptx" TargetMode="External"/><Relationship Id="rId29" Type="http://schemas.openxmlformats.org/officeDocument/2006/relationships/hyperlink" Target="https://www.southtees.nhs.uk/services/prepwell-project/" TargetMode="External"/><Relationship Id="rId11" Type="http://schemas.openxmlformats.org/officeDocument/2006/relationships/image" Target="media/image4.jpeg"/><Relationship Id="rId24" Type="http://schemas.openxmlformats.org/officeDocument/2006/relationships/hyperlink" Target="http://emsenate.nhs.uk/" TargetMode="Externa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hyperlink" Target="http://emsenate.nhs.uk/downloads/documents/clinical%20senate/Assembly-events/2018-Physical-Activity-as-Treatment/Emma-Orrock.pptx" TargetMode="External"/><Relationship Id="rId23" Type="http://schemas.openxmlformats.org/officeDocument/2006/relationships/chart" Target="charts/chart1.xml"/><Relationship Id="rId28" Type="http://schemas.openxmlformats.org/officeDocument/2006/relationships/hyperlink" Target="http://www.ncsem-em.org.uk/" TargetMode="External"/><Relationship Id="rId36" Type="http://schemas.openxmlformats.org/officeDocument/2006/relationships/image" Target="media/image12.pn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emsenate.nhs.uk/downloads/documents/clinical%20senate/Assembly-events/2018-Physical-Activity-as-Treatment/Deborah-OCallaghan.pptx" TargetMode="External"/><Relationship Id="rId31" Type="http://schemas.openxmlformats.org/officeDocument/2006/relationships/hyperlink" Target="mailto:england.eastmidlandsclinicalsenate@nhs.net" TargetMode="External"/><Relationship Id="rId44"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emsenate.nhs.uk/downloads/documents/clinical%20senate/Assembly-events/2018-Physical-Activity-as-Treatment/Andrew-Packham-for-PEP.pptx" TargetMode="External"/><Relationship Id="rId27" Type="http://schemas.openxmlformats.org/officeDocument/2006/relationships/hyperlink" Target="http://www.publichealth.hscni.net/publications/physical-activity-infographics" TargetMode="External"/><Relationship Id="rId30" Type="http://schemas.openxmlformats.org/officeDocument/2006/relationships/hyperlink" Target="https://www.poetts.co.uk/home" TargetMode="External"/><Relationship Id="rId35" Type="http://schemas.openxmlformats.org/officeDocument/2006/relationships/image" Target="media/image11.png"/><Relationship Id="rId43" Type="http://schemas.openxmlformats.org/officeDocument/2006/relationships/footer" Target="footer1.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emsenate.nhs.uk/downloads/documents/clinical%20senate/Assembly-events/2018-Physical-Activity-as-Treatment/Mike-Brannan.pptx" TargetMode="External"/><Relationship Id="rId25" Type="http://schemas.openxmlformats.org/officeDocument/2006/relationships/hyperlink" Target="https://movingmedicine.ac.uk/"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header" Target="header1.xml"/><Relationship Id="rId20" Type="http://schemas.openxmlformats.org/officeDocument/2006/relationships/hyperlink" Target="http://emsenate.nhs.uk/downloads/documents/clinical%20senate/Assembly-events/2018-Physical-Activity-as-Treatment/Jean-Wong.pptx" TargetMode="External"/><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news/new-physical-activity-resource-for-health-professional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'Evaluation Scores'!$A$11</c:f>
              <c:strCache>
                <c:ptCount val="1"/>
                <c:pt idx="0">
                  <c:v>Overall rating of the day</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'Evaluation Scores'!$C$10:$G$10</c:f>
              <c:strCache>
                <c:ptCount val="5"/>
                <c:pt idx="0">
                  <c:v>Excellent</c:v>
                </c:pt>
                <c:pt idx="1">
                  <c:v>Very Good</c:v>
                </c:pt>
                <c:pt idx="2">
                  <c:v>Good</c:v>
                </c:pt>
                <c:pt idx="3">
                  <c:v>Fair</c:v>
                </c:pt>
                <c:pt idx="4">
                  <c:v>Poor</c:v>
                </c:pt>
              </c:strCache>
            </c:strRef>
          </c:cat>
          <c:val>
            <c:numRef>
              <c:f>'Evaluation Scores'!$C$11:$G$11</c:f>
              <c:numCache>
                <c:formatCode>General</c:formatCode>
                <c:ptCount val="5"/>
                <c:pt idx="0">
                  <c:v>6</c:v>
                </c:pt>
                <c:pt idx="1">
                  <c:v>16</c:v>
                </c:pt>
                <c:pt idx="2">
                  <c:v>6</c:v>
                </c:pt>
                <c:pt idx="3">
                  <c:v>1</c:v>
                </c:pt>
              </c:numCache>
            </c:numRef>
          </c:val>
          <c:extLst>
            <c:ext xmlns:c16="http://schemas.microsoft.com/office/drawing/2014/chart" uri="{C3380CC4-5D6E-409C-BE32-E72D297353CC}">
              <c16:uniqueId val="{00000000-BF6D-2845-8257-BD36EFBC89E3}"/>
            </c:ext>
          </c:extLst>
        </c:ser>
        <c:dLbls>
          <c:showLegendKey val="0"/>
          <c:showVal val="0"/>
          <c:showCatName val="0"/>
          <c:showSerName val="0"/>
          <c:showPercent val="1"/>
          <c:showBubbleSize val="0"/>
          <c:showLeaderLines val="1"/>
        </c:dLbls>
        <c:firstSliceAng val="0"/>
      </c:pieChart>
    </c:plotArea>
    <c:legend>
      <c:legendPos val="t"/>
      <c:legendEntry>
        <c:idx val="4"/>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FB2EB-CD40-424A-AF9D-1273630ED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5122</Words>
  <Characters>29198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34252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Alyson Evans</dc:creator>
  <cp:lastModifiedBy>Elizabeth Maccabe</cp:lastModifiedBy>
  <cp:revision>2</cp:revision>
  <cp:lastPrinted>2018-12-07T11:59:00Z</cp:lastPrinted>
  <dcterms:created xsi:type="dcterms:W3CDTF">2019-03-22T10:12:00Z</dcterms:created>
  <dcterms:modified xsi:type="dcterms:W3CDTF">2019-03-22T10:12:00Z</dcterms:modified>
</cp:coreProperties>
</file>